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17" w:rsidRDefault="00323D17" w:rsidP="00323D17">
      <w:pPr>
        <w:ind w:left="4963" w:firstLine="709"/>
      </w:pPr>
      <w:r w:rsidRPr="001C6191">
        <w:t>.................</w:t>
      </w:r>
      <w:r>
        <w:t>..</w:t>
      </w:r>
      <w:r w:rsidRPr="001C6191">
        <w:t>.............................</w:t>
      </w:r>
      <w:r>
        <w:t>................</w:t>
      </w:r>
      <w:r w:rsidRPr="001C6191">
        <w:t xml:space="preserve">.....   </w:t>
      </w:r>
    </w:p>
    <w:p w:rsidR="00323D17" w:rsidRPr="001C6191" w:rsidRDefault="00323D17" w:rsidP="00323D17">
      <w:pPr>
        <w:autoSpaceDE w:val="0"/>
        <w:autoSpaceDN w:val="0"/>
        <w:adjustRightInd w:val="0"/>
        <w:ind w:left="5672" w:firstLine="709"/>
        <w:rPr>
          <w:rFonts w:eastAsiaTheme="minorEastAsia"/>
          <w:color w:val="000000"/>
          <w:sz w:val="18"/>
        </w:rPr>
      </w:pPr>
      <w:r>
        <w:rPr>
          <w:rFonts w:eastAsiaTheme="minorEastAsia"/>
          <w:color w:val="000000"/>
          <w:sz w:val="18"/>
        </w:rPr>
        <w:t xml:space="preserve">    (miejscowość, dnia</w:t>
      </w:r>
      <w:r w:rsidRPr="001C6191">
        <w:rPr>
          <w:rFonts w:eastAsiaTheme="minorEastAsia"/>
          <w:color w:val="000000"/>
          <w:sz w:val="18"/>
        </w:rPr>
        <w:t xml:space="preserve">) </w:t>
      </w:r>
    </w:p>
    <w:p w:rsidR="00323D17" w:rsidRDefault="00323D17" w:rsidP="00323D17">
      <w:r w:rsidRPr="001C6191">
        <w:t xml:space="preserve">                </w:t>
      </w:r>
    </w:p>
    <w:p w:rsidR="00323D17" w:rsidRPr="001C6191" w:rsidRDefault="00323D17" w:rsidP="00323D17">
      <w:r w:rsidRPr="001C6191">
        <w:t xml:space="preserve">..............................................................................                  </w:t>
      </w:r>
    </w:p>
    <w:p w:rsidR="00323D17" w:rsidRPr="001C6191" w:rsidRDefault="00323D17" w:rsidP="00323D17">
      <w:pPr>
        <w:autoSpaceDE w:val="0"/>
        <w:autoSpaceDN w:val="0"/>
        <w:adjustRightInd w:val="0"/>
        <w:rPr>
          <w:rFonts w:eastAsiaTheme="minorEastAsia"/>
          <w:color w:val="000000"/>
          <w:sz w:val="18"/>
        </w:rPr>
      </w:pPr>
      <w:r w:rsidRPr="001C6191">
        <w:rPr>
          <w:rFonts w:eastAsiaTheme="minorEastAsia"/>
          <w:color w:val="000000"/>
          <w:sz w:val="18"/>
        </w:rPr>
        <w:t>(oznaczenie przedsiębiorcy, jego adres i siedziba</w:t>
      </w:r>
      <w:r>
        <w:rPr>
          <w:rFonts w:eastAsiaTheme="minorEastAsia"/>
          <w:color w:val="000000"/>
          <w:sz w:val="18"/>
        </w:rPr>
        <w:t xml:space="preserve">                        </w:t>
      </w:r>
    </w:p>
    <w:p w:rsidR="00323D17" w:rsidRPr="001C6191" w:rsidRDefault="00323D17" w:rsidP="00323D17">
      <w:pPr>
        <w:autoSpaceDE w:val="0"/>
        <w:autoSpaceDN w:val="0"/>
        <w:adjustRightInd w:val="0"/>
        <w:rPr>
          <w:rFonts w:eastAsiaTheme="minorEastAsia"/>
          <w:color w:val="000000"/>
          <w:sz w:val="18"/>
        </w:rPr>
      </w:pPr>
      <w:r w:rsidRPr="001C6191">
        <w:rPr>
          <w:rFonts w:eastAsiaTheme="minorEastAsia"/>
          <w:color w:val="000000"/>
          <w:sz w:val="18"/>
        </w:rPr>
        <w:t xml:space="preserve">albo miejsce zamieszkania) </w:t>
      </w:r>
    </w:p>
    <w:p w:rsidR="009F6EAB" w:rsidRPr="009F6EAB" w:rsidRDefault="009F6EAB" w:rsidP="009F6EAB">
      <w:pPr>
        <w:rPr>
          <w:sz w:val="24"/>
          <w:szCs w:val="24"/>
        </w:rPr>
      </w:pPr>
    </w:p>
    <w:p w:rsidR="009F6EAB" w:rsidRPr="009F6EAB" w:rsidRDefault="009F6EAB" w:rsidP="009F6EAB">
      <w:pPr>
        <w:rPr>
          <w:sz w:val="24"/>
          <w:szCs w:val="24"/>
        </w:rPr>
      </w:pPr>
      <w:r w:rsidRPr="009F6EAB">
        <w:rPr>
          <w:sz w:val="24"/>
          <w:szCs w:val="24"/>
        </w:rPr>
        <w:t xml:space="preserve">..............................................................................  </w:t>
      </w:r>
    </w:p>
    <w:p w:rsidR="009F6EAB" w:rsidRPr="009F6EAB" w:rsidRDefault="009F6EAB" w:rsidP="009F6EAB">
      <w:pPr>
        <w:rPr>
          <w:sz w:val="24"/>
          <w:szCs w:val="24"/>
        </w:rPr>
      </w:pPr>
    </w:p>
    <w:p w:rsidR="009F6EAB" w:rsidRPr="009F6EAB" w:rsidRDefault="009F6EAB" w:rsidP="009F6EAB">
      <w:pPr>
        <w:rPr>
          <w:sz w:val="24"/>
          <w:szCs w:val="24"/>
        </w:rPr>
      </w:pPr>
    </w:p>
    <w:p w:rsidR="009F6EAB" w:rsidRPr="009F6EAB" w:rsidRDefault="009F6EAB" w:rsidP="009F6EAB">
      <w:pPr>
        <w:rPr>
          <w:sz w:val="24"/>
          <w:szCs w:val="24"/>
        </w:rPr>
      </w:pPr>
      <w:r w:rsidRPr="009F6EAB">
        <w:rPr>
          <w:sz w:val="24"/>
          <w:szCs w:val="24"/>
        </w:rPr>
        <w:t xml:space="preserve">..............................................................................                    </w:t>
      </w:r>
    </w:p>
    <w:p w:rsidR="009F6EAB" w:rsidRPr="009F6EAB" w:rsidRDefault="009F6EAB" w:rsidP="009F6EAB">
      <w:pPr>
        <w:rPr>
          <w:sz w:val="24"/>
          <w:szCs w:val="24"/>
        </w:rPr>
      </w:pPr>
    </w:p>
    <w:p w:rsidR="00323D17" w:rsidRDefault="00323D17" w:rsidP="009F6EAB">
      <w:pPr>
        <w:rPr>
          <w:sz w:val="24"/>
          <w:szCs w:val="24"/>
        </w:rPr>
      </w:pPr>
    </w:p>
    <w:p w:rsidR="009F6EAB" w:rsidRPr="009F6EAB" w:rsidRDefault="009F6EAB" w:rsidP="009F6EAB">
      <w:pPr>
        <w:rPr>
          <w:sz w:val="24"/>
          <w:szCs w:val="24"/>
        </w:rPr>
      </w:pPr>
      <w:r w:rsidRPr="009F6EAB">
        <w:rPr>
          <w:sz w:val="24"/>
          <w:szCs w:val="24"/>
        </w:rPr>
        <w:t>.............................................................................</w:t>
      </w:r>
    </w:p>
    <w:p w:rsidR="009F6EAB" w:rsidRPr="009F6EAB" w:rsidRDefault="009F6EAB" w:rsidP="009F6EAB">
      <w:pPr>
        <w:pStyle w:val="Default"/>
        <w:rPr>
          <w:sz w:val="18"/>
        </w:rPr>
      </w:pPr>
      <w:r w:rsidRPr="009F6EAB">
        <w:rPr>
          <w:sz w:val="18"/>
        </w:rPr>
        <w:t>(numer identyfikacji podatkowej – NIP)</w:t>
      </w:r>
    </w:p>
    <w:p w:rsidR="009F6EAB" w:rsidRPr="009F6EAB" w:rsidRDefault="009F6EAB" w:rsidP="009F6EAB">
      <w:pPr>
        <w:rPr>
          <w:sz w:val="24"/>
          <w:szCs w:val="24"/>
        </w:rPr>
      </w:pPr>
    </w:p>
    <w:p w:rsidR="009F6EAB" w:rsidRPr="009F6EAB" w:rsidRDefault="009F6EAB" w:rsidP="009F6EAB">
      <w:pPr>
        <w:rPr>
          <w:sz w:val="24"/>
          <w:szCs w:val="24"/>
        </w:rPr>
      </w:pPr>
      <w:r w:rsidRPr="009F6EAB">
        <w:rPr>
          <w:sz w:val="24"/>
          <w:szCs w:val="24"/>
        </w:rPr>
        <w:t>.............................................................................</w:t>
      </w:r>
    </w:p>
    <w:p w:rsidR="009F6EAB" w:rsidRPr="009F6EAB" w:rsidRDefault="009F6EAB" w:rsidP="009F6EAB">
      <w:pPr>
        <w:rPr>
          <w:sz w:val="18"/>
          <w:szCs w:val="24"/>
        </w:rPr>
      </w:pPr>
      <w:r w:rsidRPr="009F6EAB">
        <w:rPr>
          <w:sz w:val="18"/>
          <w:szCs w:val="24"/>
        </w:rPr>
        <w:t>(nr telefonu)</w:t>
      </w:r>
    </w:p>
    <w:p w:rsidR="00323D17" w:rsidRDefault="00323D17" w:rsidP="009F6EAB">
      <w:pPr>
        <w:ind w:left="4236" w:firstLine="706"/>
        <w:rPr>
          <w:b/>
          <w:bCs/>
          <w:sz w:val="24"/>
          <w:szCs w:val="24"/>
        </w:rPr>
      </w:pPr>
    </w:p>
    <w:p w:rsidR="009F6EAB" w:rsidRPr="009F6EAB" w:rsidRDefault="009F6EAB" w:rsidP="009F6EAB">
      <w:pPr>
        <w:ind w:left="4236" w:firstLine="706"/>
        <w:rPr>
          <w:b/>
          <w:bCs/>
          <w:sz w:val="24"/>
          <w:szCs w:val="24"/>
        </w:rPr>
      </w:pPr>
      <w:r w:rsidRPr="009F6EAB">
        <w:rPr>
          <w:b/>
          <w:bCs/>
          <w:sz w:val="24"/>
          <w:szCs w:val="24"/>
        </w:rPr>
        <w:t>Starosta Tczewski</w:t>
      </w:r>
    </w:p>
    <w:p w:rsidR="009F6EAB" w:rsidRPr="009F6EAB" w:rsidRDefault="009F6EAB" w:rsidP="009F6EAB">
      <w:pPr>
        <w:ind w:left="4236" w:firstLine="706"/>
        <w:rPr>
          <w:b/>
          <w:bCs/>
          <w:sz w:val="24"/>
          <w:szCs w:val="24"/>
        </w:rPr>
      </w:pPr>
      <w:r w:rsidRPr="009F6EAB">
        <w:rPr>
          <w:b/>
          <w:bCs/>
          <w:sz w:val="24"/>
          <w:szCs w:val="24"/>
        </w:rPr>
        <w:t>ul. Piaskowa 2</w:t>
      </w:r>
    </w:p>
    <w:p w:rsidR="009F6EAB" w:rsidRPr="009F6EAB" w:rsidRDefault="009F6EAB" w:rsidP="009F6EAB">
      <w:pPr>
        <w:ind w:left="4236" w:firstLine="706"/>
        <w:rPr>
          <w:b/>
          <w:bCs/>
          <w:sz w:val="24"/>
          <w:szCs w:val="24"/>
        </w:rPr>
      </w:pPr>
      <w:r w:rsidRPr="009F6EAB">
        <w:rPr>
          <w:b/>
          <w:bCs/>
          <w:sz w:val="24"/>
          <w:szCs w:val="24"/>
          <w:u w:val="single"/>
        </w:rPr>
        <w:t>83-110 Tczew</w:t>
      </w:r>
    </w:p>
    <w:p w:rsidR="00E51112" w:rsidRDefault="00E51112" w:rsidP="00E51112">
      <w:pPr>
        <w:jc w:val="center"/>
        <w:rPr>
          <w:b/>
          <w:sz w:val="24"/>
          <w:szCs w:val="24"/>
        </w:rPr>
      </w:pPr>
    </w:p>
    <w:p w:rsidR="00E51112" w:rsidRDefault="00E51112" w:rsidP="00E51112">
      <w:pPr>
        <w:jc w:val="center"/>
        <w:rPr>
          <w:b/>
          <w:sz w:val="24"/>
          <w:szCs w:val="24"/>
        </w:rPr>
      </w:pPr>
    </w:p>
    <w:p w:rsidR="00E51112" w:rsidRDefault="00E51112" w:rsidP="00E51112">
      <w:pPr>
        <w:jc w:val="center"/>
        <w:rPr>
          <w:b/>
          <w:sz w:val="24"/>
          <w:szCs w:val="24"/>
        </w:rPr>
      </w:pPr>
    </w:p>
    <w:p w:rsidR="002909B1" w:rsidRPr="001E0DF9" w:rsidRDefault="002909B1" w:rsidP="00E51112">
      <w:pPr>
        <w:jc w:val="center"/>
        <w:rPr>
          <w:b/>
          <w:sz w:val="24"/>
          <w:szCs w:val="24"/>
        </w:rPr>
      </w:pPr>
      <w:r w:rsidRPr="001E0DF9">
        <w:rPr>
          <w:b/>
          <w:sz w:val="24"/>
          <w:szCs w:val="24"/>
        </w:rPr>
        <w:t>WNIOSEK</w:t>
      </w:r>
    </w:p>
    <w:p w:rsidR="001D7080" w:rsidRDefault="002909B1" w:rsidP="00E51112">
      <w:pPr>
        <w:jc w:val="center"/>
        <w:rPr>
          <w:b/>
          <w:sz w:val="24"/>
          <w:szCs w:val="24"/>
        </w:rPr>
      </w:pPr>
      <w:r w:rsidRPr="001E0DF9">
        <w:rPr>
          <w:b/>
          <w:sz w:val="24"/>
          <w:szCs w:val="24"/>
        </w:rPr>
        <w:t>o wydanie zaświadczenia na przewozy drogowe na potrzeby własne</w:t>
      </w:r>
    </w:p>
    <w:p w:rsidR="009F6EAB" w:rsidRDefault="009F6EAB" w:rsidP="009F6EAB">
      <w:pPr>
        <w:rPr>
          <w:b/>
          <w:sz w:val="24"/>
          <w:szCs w:val="24"/>
        </w:rPr>
      </w:pPr>
    </w:p>
    <w:p w:rsidR="009F6EAB" w:rsidRPr="00E86766" w:rsidRDefault="009F6EAB" w:rsidP="009F6EAB">
      <w:pPr>
        <w:rPr>
          <w:sz w:val="22"/>
          <w:szCs w:val="22"/>
          <w:u w:val="single"/>
        </w:rPr>
      </w:pPr>
      <w:r w:rsidRPr="00E86766">
        <w:rPr>
          <w:sz w:val="22"/>
          <w:szCs w:val="22"/>
          <w:u w:val="single"/>
        </w:rPr>
        <w:t>Wnoszę o</w:t>
      </w:r>
      <w:r w:rsidR="004D53F2" w:rsidRPr="00E86766">
        <w:rPr>
          <w:sz w:val="22"/>
          <w:szCs w:val="22"/>
        </w:rPr>
        <w:t>*</w:t>
      </w:r>
      <w:r w:rsidRPr="00E86766">
        <w:rPr>
          <w:sz w:val="22"/>
          <w:szCs w:val="22"/>
          <w:u w:val="single"/>
        </w:rPr>
        <w:t>:</w:t>
      </w:r>
    </w:p>
    <w:p w:rsidR="009F6EAB" w:rsidRPr="00E86766" w:rsidRDefault="009F6EAB" w:rsidP="009F6EAB">
      <w:pPr>
        <w:rPr>
          <w:sz w:val="22"/>
          <w:szCs w:val="22"/>
        </w:rPr>
      </w:pPr>
    </w:p>
    <w:p w:rsidR="009F6EAB" w:rsidRPr="00E86766" w:rsidRDefault="009F6EAB" w:rsidP="009F6EAB">
      <w:pPr>
        <w:pStyle w:val="Akapitzlist"/>
        <w:numPr>
          <w:ilvl w:val="0"/>
          <w:numId w:val="13"/>
        </w:numPr>
        <w:ind w:left="300" w:hanging="357"/>
        <w:rPr>
          <w:sz w:val="22"/>
          <w:szCs w:val="22"/>
        </w:rPr>
      </w:pPr>
      <w:r w:rsidRPr="00E86766">
        <w:rPr>
          <w:sz w:val="22"/>
          <w:szCs w:val="22"/>
        </w:rPr>
        <w:t>wydanie zaświadczenia na przewozy drogowe na potrzeby własne:</w:t>
      </w:r>
    </w:p>
    <w:p w:rsidR="00AE1B7E" w:rsidRPr="00E86766" w:rsidRDefault="00AE1B7E" w:rsidP="00AE1B7E">
      <w:pPr>
        <w:pStyle w:val="Akapitzlist"/>
        <w:rPr>
          <w:sz w:val="22"/>
          <w:szCs w:val="22"/>
        </w:rPr>
      </w:pPr>
      <w:r w:rsidRPr="00E86766">
        <w:rPr>
          <w:sz w:val="22"/>
          <w:szCs w:val="22"/>
        </w:rPr>
        <w:t xml:space="preserve">□ w zakresie krajowego przewozu </w:t>
      </w:r>
      <w:r w:rsidR="0060655F">
        <w:rPr>
          <w:sz w:val="22"/>
          <w:szCs w:val="22"/>
        </w:rPr>
        <w:t xml:space="preserve">drogowego </w:t>
      </w:r>
      <w:r w:rsidRPr="00E86766">
        <w:rPr>
          <w:sz w:val="22"/>
          <w:szCs w:val="22"/>
        </w:rPr>
        <w:t>osób,</w:t>
      </w:r>
      <w:r w:rsidRPr="00E86766">
        <w:rPr>
          <w:sz w:val="22"/>
          <w:szCs w:val="22"/>
        </w:rPr>
        <w:tab/>
      </w:r>
      <w:r w:rsidRPr="00E86766">
        <w:rPr>
          <w:sz w:val="22"/>
          <w:szCs w:val="22"/>
        </w:rPr>
        <w:tab/>
      </w:r>
      <w:r w:rsidRPr="00E86766">
        <w:rPr>
          <w:sz w:val="22"/>
          <w:szCs w:val="22"/>
        </w:rPr>
        <w:tab/>
      </w:r>
      <w:r w:rsidRPr="00E86766">
        <w:rPr>
          <w:sz w:val="22"/>
          <w:szCs w:val="22"/>
        </w:rPr>
        <w:tab/>
      </w:r>
      <w:r w:rsidRPr="00E86766">
        <w:rPr>
          <w:sz w:val="22"/>
          <w:szCs w:val="22"/>
        </w:rPr>
        <w:tab/>
      </w:r>
      <w:r w:rsidRPr="00E86766">
        <w:rPr>
          <w:sz w:val="22"/>
          <w:szCs w:val="22"/>
        </w:rPr>
        <w:tab/>
      </w:r>
    </w:p>
    <w:p w:rsidR="00AE1B7E" w:rsidRPr="00E86766" w:rsidRDefault="00AE1B7E" w:rsidP="00AE1B7E">
      <w:pPr>
        <w:pStyle w:val="Akapitzlist"/>
        <w:rPr>
          <w:sz w:val="22"/>
          <w:szCs w:val="22"/>
        </w:rPr>
      </w:pPr>
      <w:r w:rsidRPr="00E86766">
        <w:rPr>
          <w:sz w:val="22"/>
          <w:szCs w:val="22"/>
        </w:rPr>
        <w:t xml:space="preserve">□w zakresie krajowego przewozu </w:t>
      </w:r>
      <w:r w:rsidR="0060655F">
        <w:rPr>
          <w:sz w:val="22"/>
          <w:szCs w:val="22"/>
        </w:rPr>
        <w:t xml:space="preserve">drogowego </w:t>
      </w:r>
      <w:r w:rsidRPr="00E86766">
        <w:rPr>
          <w:sz w:val="22"/>
          <w:szCs w:val="22"/>
        </w:rPr>
        <w:t>rzeczy,</w:t>
      </w:r>
    </w:p>
    <w:p w:rsidR="00AE1B7E" w:rsidRPr="00E86766" w:rsidRDefault="00AE1B7E" w:rsidP="00AE1B7E">
      <w:pPr>
        <w:pStyle w:val="Akapitzlist"/>
        <w:ind w:left="300"/>
        <w:rPr>
          <w:sz w:val="22"/>
          <w:szCs w:val="22"/>
        </w:rPr>
      </w:pPr>
    </w:p>
    <w:p w:rsidR="00AE1B7E" w:rsidRPr="00E86766" w:rsidRDefault="00AE1B7E" w:rsidP="004A24C6">
      <w:pPr>
        <w:pStyle w:val="Akapitzlist"/>
        <w:numPr>
          <w:ilvl w:val="0"/>
          <w:numId w:val="13"/>
        </w:numPr>
        <w:ind w:left="300" w:hanging="357"/>
        <w:jc w:val="both"/>
        <w:rPr>
          <w:sz w:val="22"/>
          <w:szCs w:val="22"/>
        </w:rPr>
      </w:pPr>
      <w:r w:rsidRPr="00E86766">
        <w:rPr>
          <w:sz w:val="22"/>
          <w:szCs w:val="22"/>
        </w:rPr>
        <w:t>rodzaj i liczba pojazdów samochodowych, które przedsiębiorca będzie wykorzystywał</w:t>
      </w:r>
      <w:r w:rsidR="003B3143" w:rsidRPr="003B3143">
        <w:rPr>
          <w:sz w:val="22"/>
          <w:szCs w:val="22"/>
        </w:rPr>
        <w:t xml:space="preserve"> </w:t>
      </w:r>
      <w:r w:rsidR="003B3143" w:rsidRPr="00E86766">
        <w:rPr>
          <w:sz w:val="22"/>
          <w:szCs w:val="22"/>
        </w:rPr>
        <w:t xml:space="preserve">do wykonywania </w:t>
      </w:r>
      <w:r w:rsidR="003B3143">
        <w:rPr>
          <w:sz w:val="22"/>
          <w:szCs w:val="22"/>
        </w:rPr>
        <w:t>niezarobkowego przewozu drogowego</w:t>
      </w:r>
      <w:r w:rsidR="00E51112" w:rsidRPr="00E86766">
        <w:rPr>
          <w:sz w:val="22"/>
          <w:szCs w:val="22"/>
        </w:rPr>
        <w:t>:</w:t>
      </w:r>
    </w:p>
    <w:p w:rsidR="00AE1B7E" w:rsidRPr="00E86766" w:rsidRDefault="00AE1B7E" w:rsidP="004A24C6">
      <w:pPr>
        <w:jc w:val="both"/>
        <w:rPr>
          <w:sz w:val="22"/>
          <w:szCs w:val="22"/>
        </w:rPr>
      </w:pPr>
    </w:p>
    <w:p w:rsidR="00AE1B7E" w:rsidRPr="00E86766" w:rsidRDefault="00AE1B7E" w:rsidP="004A24C6">
      <w:pPr>
        <w:jc w:val="both"/>
        <w:rPr>
          <w:sz w:val="22"/>
          <w:szCs w:val="22"/>
        </w:rPr>
      </w:pPr>
      <w:r w:rsidRPr="00E86766">
        <w:rPr>
          <w:sz w:val="22"/>
          <w:szCs w:val="22"/>
        </w:rPr>
        <w:t>………………………………………………………………………………………………………..</w:t>
      </w:r>
    </w:p>
    <w:p w:rsidR="00AE1B7E" w:rsidRPr="00E86766" w:rsidRDefault="00AE1B7E" w:rsidP="004A24C6">
      <w:pPr>
        <w:jc w:val="both"/>
        <w:rPr>
          <w:sz w:val="22"/>
          <w:szCs w:val="22"/>
        </w:rPr>
      </w:pPr>
    </w:p>
    <w:p w:rsidR="00AE1B7E" w:rsidRPr="00E86766" w:rsidRDefault="00AE1B7E" w:rsidP="004A24C6">
      <w:pPr>
        <w:jc w:val="both"/>
        <w:rPr>
          <w:sz w:val="22"/>
          <w:szCs w:val="22"/>
        </w:rPr>
      </w:pPr>
      <w:r w:rsidRPr="00E86766">
        <w:rPr>
          <w:sz w:val="22"/>
          <w:szCs w:val="22"/>
        </w:rPr>
        <w:t>………………………………………………………………………………………………………..</w:t>
      </w:r>
    </w:p>
    <w:p w:rsidR="009F6EAB" w:rsidRDefault="009F6EAB" w:rsidP="004A24C6">
      <w:pPr>
        <w:ind w:left="-57"/>
        <w:jc w:val="both"/>
        <w:rPr>
          <w:sz w:val="22"/>
          <w:szCs w:val="22"/>
        </w:rPr>
      </w:pPr>
    </w:p>
    <w:p w:rsidR="004A24C6" w:rsidRDefault="004A24C6" w:rsidP="004A24C6">
      <w:pPr>
        <w:ind w:left="-57"/>
        <w:jc w:val="both"/>
        <w:rPr>
          <w:sz w:val="22"/>
          <w:szCs w:val="22"/>
        </w:rPr>
      </w:pPr>
    </w:p>
    <w:p w:rsidR="004A24C6" w:rsidRPr="00E86766" w:rsidRDefault="004A24C6" w:rsidP="004A24C6">
      <w:pPr>
        <w:pStyle w:val="Akapitzlist"/>
        <w:numPr>
          <w:ilvl w:val="0"/>
          <w:numId w:val="13"/>
        </w:numPr>
        <w:ind w:left="300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pojazdu najmowanego</w:t>
      </w:r>
      <w:r w:rsidRPr="001B445C">
        <w:rPr>
          <w:sz w:val="22"/>
          <w:szCs w:val="22"/>
        </w:rPr>
        <w:t>**</w:t>
      </w:r>
      <w:r>
        <w:rPr>
          <w:sz w:val="22"/>
          <w:szCs w:val="22"/>
        </w:rPr>
        <w:t xml:space="preserve"> - </w:t>
      </w:r>
      <w:r w:rsidRPr="00E86766">
        <w:rPr>
          <w:sz w:val="22"/>
          <w:szCs w:val="22"/>
        </w:rPr>
        <w:t xml:space="preserve">rodzaj i liczba pojazdów samochodowych, które przedsiębiorca będzie wykorzystywał do wykonywania </w:t>
      </w:r>
      <w:r>
        <w:rPr>
          <w:sz w:val="22"/>
          <w:szCs w:val="22"/>
        </w:rPr>
        <w:t xml:space="preserve">niezarobkowego przewozu drogowego rzeczy, wraz z dokumentami, o których mowa w art. 11d ust. 2 ustawy </w:t>
      </w:r>
      <w:r w:rsidRPr="000B6091">
        <w:rPr>
          <w:sz w:val="22"/>
          <w:szCs w:val="22"/>
        </w:rPr>
        <w:t>(art. 11. ust. 2 ustawy - Spełnienie warunków, o których mowa w ust. 1, potwierdza się przez przedstawienie, w formie pisemnej w postaci papierowej lub w postaci elektronicznej, umowy najmu pojazdu lub poświadczonego wyciągu z tej umowy zawierającego w szczególności nazwę lub imię i nazwisko wynajmującego i najemcy, datę i okres obowiązywania umowy oraz oznaczenie pojazdu najmowanego)</w:t>
      </w:r>
      <w:r w:rsidRPr="00E86766">
        <w:rPr>
          <w:sz w:val="22"/>
          <w:szCs w:val="22"/>
        </w:rPr>
        <w:t>:</w:t>
      </w:r>
    </w:p>
    <w:p w:rsidR="004A24C6" w:rsidRPr="00E86766" w:rsidRDefault="004A24C6" w:rsidP="004A24C6">
      <w:pPr>
        <w:jc w:val="both"/>
        <w:rPr>
          <w:sz w:val="22"/>
          <w:szCs w:val="22"/>
        </w:rPr>
      </w:pPr>
    </w:p>
    <w:p w:rsidR="004A24C6" w:rsidRPr="00E86766" w:rsidRDefault="004A24C6" w:rsidP="004A24C6">
      <w:pPr>
        <w:jc w:val="both"/>
        <w:rPr>
          <w:sz w:val="22"/>
          <w:szCs w:val="22"/>
        </w:rPr>
      </w:pPr>
      <w:r w:rsidRPr="00E86766">
        <w:rPr>
          <w:sz w:val="22"/>
          <w:szCs w:val="22"/>
        </w:rPr>
        <w:t>………………………………………………………………………………………………………..</w:t>
      </w:r>
    </w:p>
    <w:p w:rsidR="004A24C6" w:rsidRPr="00E86766" w:rsidRDefault="004A24C6" w:rsidP="004A24C6">
      <w:pPr>
        <w:jc w:val="both"/>
        <w:rPr>
          <w:sz w:val="22"/>
          <w:szCs w:val="22"/>
        </w:rPr>
      </w:pPr>
    </w:p>
    <w:p w:rsidR="004A24C6" w:rsidRPr="00E86766" w:rsidRDefault="004A24C6" w:rsidP="004A24C6">
      <w:pPr>
        <w:rPr>
          <w:sz w:val="22"/>
          <w:szCs w:val="22"/>
        </w:rPr>
      </w:pPr>
      <w:r w:rsidRPr="00E86766">
        <w:rPr>
          <w:sz w:val="22"/>
          <w:szCs w:val="22"/>
        </w:rPr>
        <w:t>………………………………………………………………………………………………………..</w:t>
      </w:r>
    </w:p>
    <w:p w:rsidR="004A24C6" w:rsidRDefault="004A24C6" w:rsidP="009F6EAB">
      <w:pPr>
        <w:ind w:left="-57"/>
        <w:rPr>
          <w:sz w:val="22"/>
          <w:szCs w:val="22"/>
        </w:rPr>
      </w:pPr>
    </w:p>
    <w:p w:rsidR="004A24C6" w:rsidRDefault="004A24C6" w:rsidP="009F6EAB">
      <w:pPr>
        <w:ind w:left="-57"/>
        <w:rPr>
          <w:sz w:val="22"/>
          <w:szCs w:val="22"/>
        </w:rPr>
      </w:pPr>
    </w:p>
    <w:p w:rsidR="007021A2" w:rsidRPr="00E86766" w:rsidRDefault="007021A2" w:rsidP="007021A2">
      <w:pPr>
        <w:rPr>
          <w:sz w:val="22"/>
          <w:szCs w:val="22"/>
          <w:u w:val="single"/>
        </w:rPr>
      </w:pPr>
      <w:r w:rsidRPr="00E86766">
        <w:rPr>
          <w:sz w:val="22"/>
          <w:szCs w:val="22"/>
          <w:u w:val="single"/>
        </w:rPr>
        <w:t>Do wniosku załączam :</w:t>
      </w:r>
    </w:p>
    <w:p w:rsidR="007021A2" w:rsidRPr="00E86766" w:rsidRDefault="007021A2" w:rsidP="007021A2">
      <w:pPr>
        <w:rPr>
          <w:b/>
          <w:sz w:val="22"/>
          <w:szCs w:val="22"/>
          <w:u w:val="single"/>
        </w:rPr>
      </w:pPr>
    </w:p>
    <w:p w:rsidR="007021A2" w:rsidRPr="00E86766" w:rsidRDefault="007021A2" w:rsidP="007021A2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E86766">
        <w:rPr>
          <w:color w:val="000000"/>
          <w:sz w:val="22"/>
          <w:szCs w:val="22"/>
        </w:rPr>
        <w:t xml:space="preserve">Wydruk elektroniczny z </w:t>
      </w:r>
      <w:proofErr w:type="spellStart"/>
      <w:r w:rsidRPr="00E86766">
        <w:rPr>
          <w:color w:val="000000"/>
          <w:sz w:val="22"/>
          <w:szCs w:val="22"/>
        </w:rPr>
        <w:t>CEiDG</w:t>
      </w:r>
      <w:proofErr w:type="spellEnd"/>
      <w:r w:rsidRPr="00E86766">
        <w:rPr>
          <w:color w:val="000000"/>
          <w:sz w:val="22"/>
          <w:szCs w:val="22"/>
        </w:rPr>
        <w:t xml:space="preserve"> </w:t>
      </w:r>
      <w:r w:rsidRPr="00E86766">
        <w:rPr>
          <w:sz w:val="22"/>
          <w:szCs w:val="22"/>
        </w:rPr>
        <w:t>o wpisie do Centralnej Ewidencji i Działalności  Gospodarczej albo z KRS  - z informacją o numerze w rejestrze przedsiębiorców w KRS,</w:t>
      </w:r>
    </w:p>
    <w:p w:rsidR="004A24C6" w:rsidRDefault="007021A2" w:rsidP="004A24C6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E86766">
        <w:rPr>
          <w:color w:val="000000"/>
          <w:sz w:val="22"/>
          <w:szCs w:val="22"/>
        </w:rPr>
        <w:t xml:space="preserve">Oświadczenie o zamiarze zatrudnienia kierowców spełniających warunki, o których mowa w art. </w:t>
      </w:r>
      <w:r w:rsidR="001D7526">
        <w:rPr>
          <w:color w:val="000000"/>
          <w:sz w:val="22"/>
          <w:szCs w:val="22"/>
        </w:rPr>
        <w:t xml:space="preserve">39a ust. 1 pkt 1-4 </w:t>
      </w:r>
      <w:r w:rsidR="00416AC2" w:rsidRPr="00E86766">
        <w:rPr>
          <w:color w:val="000000"/>
          <w:sz w:val="22"/>
          <w:szCs w:val="22"/>
        </w:rPr>
        <w:t>ustawy o transporcie drogowym</w:t>
      </w:r>
      <w:r w:rsidRPr="00E86766">
        <w:rPr>
          <w:sz w:val="22"/>
          <w:szCs w:val="22"/>
        </w:rPr>
        <w:t>*</w:t>
      </w:r>
      <w:r w:rsidR="008F57FF" w:rsidRPr="001B445C">
        <w:rPr>
          <w:sz w:val="22"/>
          <w:szCs w:val="22"/>
        </w:rPr>
        <w:t>*</w:t>
      </w:r>
      <w:bookmarkStart w:id="0" w:name="_GoBack"/>
      <w:bookmarkEnd w:id="0"/>
      <w:r w:rsidRPr="00E86766">
        <w:rPr>
          <w:sz w:val="22"/>
          <w:szCs w:val="22"/>
        </w:rPr>
        <w:t>*,</w:t>
      </w:r>
    </w:p>
    <w:p w:rsidR="004A24C6" w:rsidRPr="004A24C6" w:rsidRDefault="004A24C6" w:rsidP="004A24C6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4A24C6">
        <w:rPr>
          <w:sz w:val="22"/>
          <w:szCs w:val="22"/>
        </w:rPr>
        <w:t xml:space="preserve">Dokumenty, o których mowa w art. 11d ust. 2 ustawy – w przypadku wykorzystywania </w:t>
      </w:r>
      <w:r w:rsidRPr="00E86766">
        <w:rPr>
          <w:sz w:val="22"/>
          <w:szCs w:val="22"/>
        </w:rPr>
        <w:t xml:space="preserve">do wykonywania </w:t>
      </w:r>
      <w:r>
        <w:rPr>
          <w:sz w:val="22"/>
          <w:szCs w:val="22"/>
        </w:rPr>
        <w:t>niezarobkowego przewozu drogowego rzeczy</w:t>
      </w:r>
      <w:r w:rsidRPr="004A24C6">
        <w:rPr>
          <w:sz w:val="22"/>
          <w:szCs w:val="22"/>
        </w:rPr>
        <w:t xml:space="preserve"> pojazdu najmowanego (art. 11. ust. 2 ustawy - Spełnienie warunków, o których mowa w ust. 1, potwierdza się przez przedstawienie, w formie pisemnej w postaci papierowej lub w postaci elektronicznej, umowy najmu pojazdu lub poświadczonego wyciągu z tej umowy zawierającego w szczególności nazwę lub imię i nazwisko wynajmującego i najemcy, datę i okres obowiązywania umowy oraz oznaczenie pojazdu najmowanego);</w:t>
      </w:r>
    </w:p>
    <w:p w:rsidR="007021A2" w:rsidRPr="004A24C6" w:rsidRDefault="007021A2" w:rsidP="007021A2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E86766">
        <w:rPr>
          <w:color w:val="000000"/>
          <w:sz w:val="22"/>
          <w:szCs w:val="22"/>
        </w:rPr>
        <w:t>Wykaz pojazdów zawierający następujące informacje: markę, typ,  rodzaj/przeznaczenie, numer rejestracyjny, numer VIN, </w:t>
      </w:r>
    </w:p>
    <w:p w:rsidR="007021A2" w:rsidRPr="00E86766" w:rsidRDefault="007021A2" w:rsidP="007021A2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E86766">
        <w:rPr>
          <w:color w:val="000000"/>
          <w:sz w:val="22"/>
          <w:szCs w:val="22"/>
        </w:rPr>
        <w:t>Dokument potwierdzający tytuł prawny do dysponowania pojazdami ujętymi w wykazie,</w:t>
      </w:r>
    </w:p>
    <w:p w:rsidR="007021A2" w:rsidRPr="00E86766" w:rsidRDefault="007021A2" w:rsidP="007021A2">
      <w:pPr>
        <w:pStyle w:val="Akapitzlist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E86766">
        <w:rPr>
          <w:sz w:val="22"/>
          <w:szCs w:val="22"/>
        </w:rPr>
        <w:t>Dowód uiszczenia wymaganych opłat.</w:t>
      </w:r>
    </w:p>
    <w:p w:rsidR="002861E4" w:rsidRDefault="002861E4" w:rsidP="00AE1B7E">
      <w:pPr>
        <w:rPr>
          <w:sz w:val="24"/>
        </w:rPr>
      </w:pPr>
    </w:p>
    <w:p w:rsidR="007021A2" w:rsidRPr="00765734" w:rsidRDefault="007021A2" w:rsidP="001D7526">
      <w:pPr>
        <w:jc w:val="both"/>
        <w:rPr>
          <w:u w:val="single"/>
        </w:rPr>
      </w:pPr>
      <w:r w:rsidRPr="00765734">
        <w:rPr>
          <w:u w:val="single"/>
        </w:rPr>
        <w:t>Objaśnienia</w:t>
      </w:r>
      <w:r w:rsidR="004A24C6">
        <w:rPr>
          <w:u w:val="single"/>
        </w:rPr>
        <w:t xml:space="preserve"> </w:t>
      </w:r>
    </w:p>
    <w:p w:rsidR="00466313" w:rsidRDefault="007021A2" w:rsidP="001D7526">
      <w:pPr>
        <w:jc w:val="both"/>
        <w:rPr>
          <w:szCs w:val="22"/>
        </w:rPr>
      </w:pPr>
      <w:r w:rsidRPr="001B445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E51112" w:rsidRPr="00E51112">
        <w:rPr>
          <w:szCs w:val="22"/>
        </w:rPr>
        <w:t xml:space="preserve">Właściwe zaznaczyć </w:t>
      </w:r>
    </w:p>
    <w:p w:rsidR="004A24C6" w:rsidRDefault="004A24C6" w:rsidP="001D7526">
      <w:pPr>
        <w:jc w:val="both"/>
        <w:rPr>
          <w:szCs w:val="22"/>
        </w:rPr>
      </w:pPr>
    </w:p>
    <w:p w:rsidR="004A24C6" w:rsidRDefault="004A24C6" w:rsidP="004A24C6">
      <w:pPr>
        <w:jc w:val="both"/>
        <w:rPr>
          <w:rFonts w:eastAsiaTheme="minorEastAsia"/>
          <w:color w:val="000000"/>
        </w:rPr>
      </w:pPr>
      <w:r w:rsidRPr="001B445C">
        <w:rPr>
          <w:sz w:val="22"/>
          <w:szCs w:val="22"/>
        </w:rPr>
        <w:t>**</w:t>
      </w:r>
      <w:r>
        <w:rPr>
          <w:rFonts w:eastAsiaTheme="minorEastAsia"/>
          <w:color w:val="000000"/>
        </w:rPr>
        <w:t>P</w:t>
      </w:r>
      <w:r w:rsidRPr="00944D99">
        <w:rPr>
          <w:rFonts w:eastAsiaTheme="minorEastAsia"/>
          <w:color w:val="000000"/>
        </w:rPr>
        <w:t>ojazd najmowany – pojazd zarejestrowany lub dopuszczony do ruchu zgodnie z prawem innego państwa</w:t>
      </w:r>
      <w:r>
        <w:rPr>
          <w:rFonts w:eastAsiaTheme="minorEastAsia"/>
          <w:color w:val="000000"/>
        </w:rPr>
        <w:t xml:space="preserve"> c</w:t>
      </w:r>
      <w:r w:rsidRPr="00944D99">
        <w:rPr>
          <w:rFonts w:eastAsiaTheme="minorEastAsia"/>
          <w:color w:val="000000"/>
        </w:rPr>
        <w:t>złonkowskiego Unii Europejskiej lub państwa członkowskiego Euro</w:t>
      </w:r>
      <w:r>
        <w:rPr>
          <w:rFonts w:eastAsiaTheme="minorEastAsia"/>
          <w:color w:val="000000"/>
        </w:rPr>
        <w:t xml:space="preserve">pejskiego Porozumienia o Wolnym Handlu </w:t>
      </w:r>
      <w:r w:rsidRPr="00944D99">
        <w:rPr>
          <w:rFonts w:eastAsiaTheme="minorEastAsia"/>
          <w:color w:val="000000"/>
        </w:rPr>
        <w:t>(EFTA) – strony umowy o Europejskim Obszarze Gospodarczym, który za wynagrodzeniem i na</w:t>
      </w:r>
      <w:r>
        <w:rPr>
          <w:rFonts w:eastAsiaTheme="minorEastAsia"/>
          <w:color w:val="000000"/>
        </w:rPr>
        <w:t xml:space="preserve"> </w:t>
      </w:r>
      <w:r w:rsidRPr="00944D99">
        <w:rPr>
          <w:rFonts w:eastAsiaTheme="minorEastAsia"/>
          <w:color w:val="000000"/>
        </w:rPr>
        <w:t>czas określony jest przekazywany do dyspozycji przedsiębiorcy wykonującego krajowy transport drogowy</w:t>
      </w:r>
      <w:r>
        <w:rPr>
          <w:rFonts w:eastAsiaTheme="minorEastAsia"/>
          <w:color w:val="000000"/>
        </w:rPr>
        <w:t xml:space="preserve"> </w:t>
      </w:r>
      <w:r w:rsidRPr="00944D99">
        <w:rPr>
          <w:rFonts w:eastAsiaTheme="minorEastAsia"/>
          <w:color w:val="000000"/>
        </w:rPr>
        <w:t>rzeczy, międzynarodowy transport drogowy rzeczy, niezarobkowy krajowy przewóz drogowy rzeczy lub</w:t>
      </w:r>
      <w:r>
        <w:rPr>
          <w:rFonts w:eastAsiaTheme="minorEastAsia"/>
          <w:color w:val="000000"/>
        </w:rPr>
        <w:t xml:space="preserve"> </w:t>
      </w:r>
      <w:r w:rsidRPr="00944D99">
        <w:rPr>
          <w:rFonts w:eastAsiaTheme="minorEastAsia"/>
          <w:color w:val="000000"/>
        </w:rPr>
        <w:t>niezarobkowy międzynarodowy przewóz drogowy rzeczy, na podstawie</w:t>
      </w:r>
      <w:r>
        <w:rPr>
          <w:rFonts w:eastAsiaTheme="minorEastAsia"/>
          <w:color w:val="000000"/>
        </w:rPr>
        <w:t xml:space="preserve"> umowy z przedsiębiorcą udostępniającym ten pojazd.</w:t>
      </w:r>
    </w:p>
    <w:p w:rsidR="004A24C6" w:rsidRDefault="004A24C6" w:rsidP="001D7526">
      <w:pPr>
        <w:jc w:val="both"/>
        <w:rPr>
          <w:sz w:val="22"/>
          <w:szCs w:val="22"/>
        </w:rPr>
      </w:pPr>
    </w:p>
    <w:p w:rsidR="001D7526" w:rsidRDefault="007021A2" w:rsidP="001D7526">
      <w:pPr>
        <w:jc w:val="both"/>
        <w:rPr>
          <w:bCs/>
          <w:color w:val="000000"/>
        </w:rPr>
      </w:pPr>
      <w:r w:rsidRPr="001B445C">
        <w:rPr>
          <w:sz w:val="22"/>
          <w:szCs w:val="22"/>
        </w:rPr>
        <w:t>*</w:t>
      </w:r>
      <w:r w:rsidR="004A24C6" w:rsidRPr="001B445C">
        <w:rPr>
          <w:sz w:val="22"/>
          <w:szCs w:val="22"/>
        </w:rPr>
        <w:t>*</w:t>
      </w:r>
      <w:r w:rsidRPr="001B445C">
        <w:rPr>
          <w:sz w:val="22"/>
          <w:szCs w:val="22"/>
        </w:rPr>
        <w:t>*</w:t>
      </w:r>
      <w:r w:rsidRPr="007021A2">
        <w:rPr>
          <w:bCs/>
          <w:color w:val="000000"/>
        </w:rPr>
        <w:t xml:space="preserve">Art. </w:t>
      </w:r>
      <w:r w:rsidR="001D7526">
        <w:rPr>
          <w:bCs/>
          <w:color w:val="000000"/>
        </w:rPr>
        <w:t>39a</w:t>
      </w:r>
      <w:r>
        <w:rPr>
          <w:bCs/>
          <w:color w:val="000000"/>
        </w:rPr>
        <w:t xml:space="preserve"> ust. 1 pkt </w:t>
      </w:r>
      <w:r w:rsidR="001D7526">
        <w:rPr>
          <w:bCs/>
          <w:color w:val="000000"/>
        </w:rPr>
        <w:t>1-4</w:t>
      </w:r>
      <w:r>
        <w:rPr>
          <w:bCs/>
          <w:color w:val="000000"/>
        </w:rPr>
        <w:t xml:space="preserve"> u</w:t>
      </w:r>
      <w:r w:rsidR="001D7526">
        <w:rPr>
          <w:bCs/>
          <w:color w:val="000000"/>
        </w:rPr>
        <w:t>stawy o transporcie drogowym:</w:t>
      </w:r>
    </w:p>
    <w:p w:rsidR="001D7526" w:rsidRPr="001D7526" w:rsidRDefault="001D7526" w:rsidP="001D7526">
      <w:pPr>
        <w:jc w:val="both"/>
        <w:rPr>
          <w:color w:val="000000"/>
        </w:rPr>
      </w:pPr>
      <w:r w:rsidRPr="001D7526">
        <w:rPr>
          <w:color w:val="000000"/>
        </w:rPr>
        <w:t xml:space="preserve">Przedsiębiorca lub inny podmiot wykonujący przewóz drogowy może zatrudnić kierowcę, jeżeli osoba ta: </w:t>
      </w:r>
    </w:p>
    <w:p w:rsidR="001D7526" w:rsidRP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color w:val="000000"/>
        </w:rPr>
        <w:t xml:space="preserve">1) ukończyła: </w:t>
      </w:r>
    </w:p>
    <w:p w:rsid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color w:val="000000"/>
        </w:rPr>
        <w:t xml:space="preserve">a) 18 lat – w przypadku kierowcy prowadzącego pojazd samochodowy, dla którego wymagane jest posiadanie prawa jazdy kategorii: – C lub C+E, o ile uzyskał on odpowiednią kwalifikację wstępną, – C1 lub C1+E, o ile uzyskał on odpowiednią kwalifikację wstępną przyśpieszoną, </w:t>
      </w:r>
    </w:p>
    <w:p w:rsidR="001D7526" w:rsidRP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color w:val="000000"/>
        </w:rPr>
        <w:t xml:space="preserve">b) 21 lat – w przypadku kierowcy prowadzącego pojazd </w:t>
      </w:r>
      <w:r>
        <w:rPr>
          <w:color w:val="000000"/>
        </w:rPr>
        <w:t>s</w:t>
      </w:r>
      <w:r w:rsidRPr="001D7526">
        <w:rPr>
          <w:color w:val="000000"/>
        </w:rPr>
        <w:t xml:space="preserve">amochodowy, dla którego wymagane jest posiadanie prawa jazdy kategorii: – C lub C+E, o ile uzyskał on odpowiednią kwalifikację wstępną przyśpieszoną, – D lub D+E, o ile uzyskał on odpowiednią kwalifikację wstępną, – D lub D+E, o ile przewóz jest wykonywany na liniach regularnych, których trasa nie przekracza 50 km i o ile kierowca uzyskał odpowiednią kwalifikację wstępną przyśpieszoną, – D1 lub D1+E, o ile uzyskał on odpowiednią kwalifikację wstępną przyśpieszoną, </w:t>
      </w:r>
    </w:p>
    <w:p w:rsidR="00466313" w:rsidRPr="001D7526" w:rsidRDefault="001D7526" w:rsidP="001D7526">
      <w:pPr>
        <w:jc w:val="both"/>
        <w:rPr>
          <w:color w:val="000000"/>
        </w:rPr>
      </w:pPr>
      <w:r w:rsidRPr="001D7526">
        <w:rPr>
          <w:color w:val="000000"/>
        </w:rPr>
        <w:t>c) 23 lata – w przypadku kierowcy prowadzącego pojazd samochodowy, dla którego wymagane jest posiadanie prawa jazdy kategorii D lub D+E, o ile uzyskał on odpowiednią kwalifikację wstępną przyśpieszoną;</w:t>
      </w:r>
    </w:p>
    <w:p w:rsidR="001D7526" w:rsidRP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bCs/>
          <w:color w:val="000000"/>
        </w:rPr>
        <w:t xml:space="preserve">2)posiada odpowiednie uprawnienie do kierowania pojazdem samochodowym, określone w ustawie z dnia 5 stycznia 2011 r. o kierujących pojazdami, a w przypadku osób, o których mowa w art. 5c ust. 1 pkt 4 lub w art. 6 ust. 1 pkt 2, posiada odpowiednie uprawnienie do kierowania pojazdem samochodowym stwierdzone w wydanym w kraju prawem jazdy, o którym mowa w art. 4 ust. 1 pkt 1 lit. a ustawy z dnia 5 stycznia 2011 r. o kierujących pojazdami; </w:t>
      </w:r>
    </w:p>
    <w:p w:rsidR="001D7526" w:rsidRP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color w:val="000000"/>
        </w:rPr>
        <w:t xml:space="preserve">3) nie ma przeciwwskazań zdrowotnych do wykonywania pracy na stanowisku kierowcy; </w:t>
      </w:r>
    </w:p>
    <w:p w:rsidR="001D7526" w:rsidRPr="001D7526" w:rsidRDefault="001D7526" w:rsidP="001D7526">
      <w:pPr>
        <w:autoSpaceDE w:val="0"/>
        <w:autoSpaceDN w:val="0"/>
        <w:adjustRightInd w:val="0"/>
        <w:jc w:val="both"/>
        <w:rPr>
          <w:color w:val="000000"/>
        </w:rPr>
      </w:pPr>
      <w:r w:rsidRPr="001D7526">
        <w:rPr>
          <w:color w:val="000000"/>
        </w:rPr>
        <w:t xml:space="preserve">4) nie ma przeciwwskazań psychologicznych do wykonywania pracy na stanowisku kierowcy; </w:t>
      </w:r>
    </w:p>
    <w:p w:rsidR="00466313" w:rsidRPr="00466313" w:rsidRDefault="00466313" w:rsidP="00466313">
      <w:pPr>
        <w:rPr>
          <w:sz w:val="22"/>
          <w:szCs w:val="22"/>
        </w:rPr>
      </w:pPr>
    </w:p>
    <w:p w:rsidR="00D96CDB" w:rsidRPr="00D96CDB" w:rsidRDefault="00D96CDB" w:rsidP="00725A8C">
      <w:pPr>
        <w:rPr>
          <w:sz w:val="22"/>
          <w:szCs w:val="22"/>
        </w:rPr>
      </w:pPr>
    </w:p>
    <w:p w:rsidR="00D96CDB" w:rsidRDefault="00D96CDB" w:rsidP="00725A8C"/>
    <w:p w:rsidR="004A24C6" w:rsidRDefault="004A24C6" w:rsidP="00725A8C"/>
    <w:p w:rsidR="004A24C6" w:rsidRDefault="004A24C6" w:rsidP="00725A8C"/>
    <w:p w:rsidR="00466313" w:rsidRPr="001E0DF9" w:rsidRDefault="00466313" w:rsidP="00466313">
      <w:pPr>
        <w:ind w:left="4248" w:firstLine="708"/>
        <w:rPr>
          <w:sz w:val="22"/>
        </w:rPr>
      </w:pPr>
      <w:r w:rsidRPr="001E0DF9">
        <w:rPr>
          <w:sz w:val="16"/>
          <w:szCs w:val="16"/>
        </w:rPr>
        <w:t>…………………………………………………….</w:t>
      </w:r>
    </w:p>
    <w:p w:rsidR="00466313" w:rsidRPr="001E0DF9" w:rsidRDefault="00466313" w:rsidP="00466313">
      <w:pPr>
        <w:rPr>
          <w:sz w:val="14"/>
          <w:szCs w:val="14"/>
        </w:rPr>
      </w:pPr>
      <w:r w:rsidRPr="001E0DF9">
        <w:rPr>
          <w:sz w:val="14"/>
          <w:szCs w:val="14"/>
        </w:rPr>
        <w:tab/>
      </w:r>
      <w:r w:rsidRPr="001E0DF9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E51112">
        <w:rPr>
          <w:sz w:val="14"/>
          <w:szCs w:val="14"/>
        </w:rPr>
        <w:tab/>
      </w:r>
      <w:r w:rsidR="00E51112">
        <w:rPr>
          <w:sz w:val="14"/>
          <w:szCs w:val="14"/>
        </w:rPr>
        <w:tab/>
      </w:r>
      <w:r w:rsidR="00E51112">
        <w:rPr>
          <w:sz w:val="14"/>
          <w:szCs w:val="14"/>
        </w:rPr>
        <w:tab/>
      </w:r>
      <w:r w:rsidRPr="001E0DF9">
        <w:rPr>
          <w:sz w:val="14"/>
          <w:szCs w:val="14"/>
        </w:rPr>
        <w:t xml:space="preserve">  (podpis przedsiębiorcy)</w:t>
      </w:r>
    </w:p>
    <w:p w:rsidR="00493551" w:rsidRDefault="00493551" w:rsidP="00BB02DA">
      <w:pPr>
        <w:autoSpaceDE w:val="0"/>
        <w:autoSpaceDN w:val="0"/>
        <w:adjustRightInd w:val="0"/>
        <w:ind w:left="4956" w:firstLine="708"/>
        <w:rPr>
          <w:sz w:val="14"/>
          <w:szCs w:val="14"/>
        </w:rPr>
      </w:pPr>
    </w:p>
    <w:p w:rsidR="00493551" w:rsidRDefault="00493551" w:rsidP="00BB02DA">
      <w:pPr>
        <w:autoSpaceDE w:val="0"/>
        <w:autoSpaceDN w:val="0"/>
        <w:adjustRightInd w:val="0"/>
        <w:ind w:left="4956" w:firstLine="708"/>
        <w:rPr>
          <w:sz w:val="14"/>
          <w:szCs w:val="14"/>
        </w:rPr>
      </w:pPr>
    </w:p>
    <w:p w:rsidR="00E51112" w:rsidRDefault="00E51112" w:rsidP="00493551">
      <w:pPr>
        <w:spacing w:before="120"/>
        <w:ind w:left="-426" w:right="-284"/>
        <w:jc w:val="center"/>
      </w:pPr>
    </w:p>
    <w:p w:rsidR="00E51112" w:rsidRDefault="00E51112" w:rsidP="00493551">
      <w:pPr>
        <w:spacing w:before="120"/>
        <w:ind w:left="-426" w:right="-284"/>
        <w:jc w:val="center"/>
      </w:pPr>
    </w:p>
    <w:p w:rsidR="00493551" w:rsidRDefault="00493551" w:rsidP="00493551">
      <w:pPr>
        <w:spacing w:before="120"/>
        <w:ind w:left="-426" w:right="-284"/>
        <w:jc w:val="center"/>
      </w:pPr>
      <w:r>
        <w:t>Informacja dotycząca przetwarzania danych osobowych</w:t>
      </w:r>
    </w:p>
    <w:p w:rsidR="00493551" w:rsidRDefault="00493551" w:rsidP="00493551">
      <w:pPr>
        <w:spacing w:before="120"/>
        <w:ind w:left="-426" w:right="-284"/>
        <w:rPr>
          <w:bCs/>
          <w:i/>
          <w:iCs/>
          <w:sz w:val="18"/>
        </w:rPr>
      </w:pPr>
      <w:r>
        <w:rPr>
          <w:sz w:val="18"/>
        </w:rPr>
        <w:t xml:space="preserve">Na podstawie art. 13 ust. 1 i 2 Rozporządzenia*, dalej zwanego </w:t>
      </w:r>
      <w:r>
        <w:rPr>
          <w:i/>
          <w:sz w:val="18"/>
        </w:rPr>
        <w:t>rozporządzeniem</w:t>
      </w:r>
      <w:r>
        <w:rPr>
          <w:bCs/>
          <w:i/>
          <w:iCs/>
          <w:sz w:val="18"/>
        </w:rPr>
        <w:t xml:space="preserve">, </w:t>
      </w:r>
      <w:r>
        <w:rPr>
          <w:sz w:val="18"/>
        </w:rPr>
        <w:t xml:space="preserve">informuję, że: </w:t>
      </w:r>
    </w:p>
    <w:p w:rsidR="001D7526" w:rsidRPr="001D7526" w:rsidRDefault="00493551" w:rsidP="001D7526">
      <w:pPr>
        <w:numPr>
          <w:ilvl w:val="0"/>
          <w:numId w:val="3"/>
        </w:numPr>
        <w:tabs>
          <w:tab w:val="left" w:pos="-142"/>
        </w:tabs>
        <w:suppressAutoHyphens/>
        <w:spacing w:before="60"/>
        <w:ind w:left="-426" w:right="-284" w:firstLine="0"/>
        <w:jc w:val="both"/>
        <w:rPr>
          <w:sz w:val="12"/>
        </w:rPr>
      </w:pPr>
      <w:r w:rsidRPr="00437A9B">
        <w:rPr>
          <w:sz w:val="18"/>
        </w:rPr>
        <w:t xml:space="preserve">administratorem danych jest Minister Cyfryzacji, mający siedzibę w Warszawie (00-060)  przy ul. Królewskiej 27 – odpowiada za utrzymanie i prowadzenie ewidencji systemu informatycznego </w:t>
      </w:r>
      <w:proofErr w:type="spellStart"/>
      <w:r w:rsidRPr="00437A9B">
        <w:rPr>
          <w:sz w:val="18"/>
        </w:rPr>
        <w:t>CEPiK</w:t>
      </w:r>
      <w:proofErr w:type="spellEnd"/>
      <w:r w:rsidRPr="00437A9B">
        <w:rPr>
          <w:sz w:val="18"/>
        </w:rPr>
        <w:t xml:space="preserve">. W zakresie danych przetwarzanych w dokumentacji papierowej i </w:t>
      </w:r>
      <w:r w:rsidRPr="00437A9B">
        <w:rPr>
          <w:sz w:val="18"/>
        </w:rPr>
        <w:lastRenderedPageBreak/>
        <w:t xml:space="preserve">innych zbiorach danych prowadzonych przez organ dokonujący czynności, o które Pani/Pan wnosi administratorem danych osobowych jest Starosta Tczewski z siedzibą w Tczewie przy ul. Piaskowej 2; b) z administratorem – Ministrem Cyfryzacji można się skontaktować poprzez adres e-mail </w:t>
      </w:r>
      <w:hyperlink r:id="rId9" w:history="1">
        <w:r w:rsidRPr="00437A9B">
          <w:rPr>
            <w:rStyle w:val="Hipercze"/>
            <w:color w:val="000000"/>
            <w:sz w:val="18"/>
          </w:rPr>
          <w:t>iod@mc.gov.pl</w:t>
        </w:r>
      </w:hyperlink>
      <w:r w:rsidRPr="00437A9B">
        <w:rPr>
          <w:sz w:val="18"/>
        </w:rPr>
        <w:t xml:space="preserve"> lub pisemnie na adres siedziby administratora. Kontakt do Inspektora Ochrony Danych w Starostwie: </w:t>
      </w:r>
      <w:hyperlink r:id="rId10" w:history="1">
        <w:r w:rsidRPr="00437A9B">
          <w:rPr>
            <w:rStyle w:val="Hipercze"/>
            <w:color w:val="000000"/>
            <w:sz w:val="18"/>
          </w:rPr>
          <w:t>inspektor@powiat.tczew.pl</w:t>
        </w:r>
      </w:hyperlink>
      <w:r w:rsidRPr="00437A9B">
        <w:rPr>
          <w:sz w:val="18"/>
        </w:rPr>
        <w:t xml:space="preserve"> lub listownie na adres Starostwa wskazany powyżej. Z inspektorami ochrony danych można się kontaktować we wszystkich sprawach dotyczących przetwarzania danych osobowych oraz korzystania z praw związanych z przetwarzaniem danych; c) dane osobowe przetwarzane będą na podstawie art. 6 ust. 1 lit. c </w:t>
      </w:r>
      <w:r w:rsidRPr="00437A9B">
        <w:rPr>
          <w:i/>
          <w:sz w:val="18"/>
        </w:rPr>
        <w:t>rozporządzenia</w:t>
      </w:r>
      <w:r w:rsidRPr="00437A9B">
        <w:rPr>
          <w:sz w:val="18"/>
        </w:rPr>
        <w:t xml:space="preserve"> w celu przeprowadzenia postępowania administracyjnego i rozpatrzenia wniosku, jak również w celu archiwizacji na podstawie przepisów prawa: ustawy z dnia 14 czerwca 1960 r. Kodeks postępowania administracyjnego, ustawy z dnia 20 czerwca 1997 r. Prawo o ruchu drogowym i przepisów wykonawczych wydanych na jej podstawie, rozporządzenia Prezesa Rady Ministrów z dnia 18 stycznia 2011 r. w sprawie </w:t>
      </w:r>
      <w:r w:rsidRPr="00437A9B">
        <w:rPr>
          <w:bCs/>
          <w:color w:val="000000"/>
          <w:kern w:val="36"/>
          <w:sz w:val="18"/>
        </w:rPr>
        <w:t>Instrukcji kancelaryjnej, jednolitych rzeczowych wykazów akt oraz instrukcji w sprawie organizacji i zakresu działania archiwów zakładowych</w:t>
      </w:r>
      <w:r w:rsidRPr="00437A9B">
        <w:rPr>
          <w:sz w:val="18"/>
        </w:rPr>
        <w:t xml:space="preserve">, jak również na podstawie art. 6 ust. 1 lit. e  rozporządzenia, tj. w celu wykonywania przez administratora zadań realizowanych w interesie publicznym lub sprawowania władzy publicznej powierzonej administratorowi; c) w związku z przetwarzaniem przysługuje prawo dostępu do swoich danych oraz ich sprostowania, a także prawo wniesienia skargi do Prezesa Urzędu Ochrony Danych Osobowych w przypadku uznania, iż przetwarzanie danych osobowych narusza przepisy </w:t>
      </w:r>
      <w:r w:rsidRPr="00437A9B">
        <w:rPr>
          <w:i/>
          <w:sz w:val="18"/>
        </w:rPr>
        <w:t>rozporządzenia.</w:t>
      </w:r>
      <w:r w:rsidRPr="00437A9B">
        <w:rPr>
          <w:sz w:val="18"/>
        </w:rPr>
        <w:t xml:space="preserve"> Można również domagać się ograniczenia przetwarzania danych osobowych ze względu na swoją szczególną sytuację, z zastrzeżeniem przypadków, o których mowa w art. 18 ust. 2 rozporządzenia. Pełna treść klauzuli informacyjnej znajduje się na stronie BIP Powiatu Tczewskiego – Ochrona Danych oraz jest wywieszona na tablicy ogłoszeń w pomieszczeniu Wydziału Komunikacji, Transportu i Dróg. </w:t>
      </w:r>
      <w:r w:rsidRPr="00437A9B">
        <w:rPr>
          <w:sz w:val="16"/>
          <w:szCs w:val="16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UE. L 119 z 4 maja 2016).</w:t>
      </w:r>
    </w:p>
    <w:p w:rsid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6"/>
          <w:szCs w:val="16"/>
        </w:rPr>
      </w:pPr>
    </w:p>
    <w:p w:rsid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6"/>
          <w:szCs w:val="16"/>
        </w:rPr>
      </w:pPr>
    </w:p>
    <w:p w:rsid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6"/>
          <w:szCs w:val="16"/>
        </w:rPr>
      </w:pPr>
    </w:p>
    <w:p w:rsid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6"/>
          <w:szCs w:val="16"/>
        </w:rPr>
      </w:pPr>
    </w:p>
    <w:p w:rsid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6"/>
          <w:szCs w:val="16"/>
        </w:rPr>
      </w:pPr>
    </w:p>
    <w:p w:rsidR="001D7526" w:rsidRPr="001D7526" w:rsidRDefault="001D7526" w:rsidP="001D7526">
      <w:pPr>
        <w:tabs>
          <w:tab w:val="left" w:pos="-142"/>
        </w:tabs>
        <w:suppressAutoHyphens/>
        <w:spacing w:before="60"/>
        <w:ind w:left="-426" w:right="-284"/>
        <w:jc w:val="both"/>
        <w:rPr>
          <w:sz w:val="12"/>
        </w:rPr>
      </w:pPr>
    </w:p>
    <w:sectPr w:rsidR="001D7526" w:rsidRPr="001D7526" w:rsidSect="00C92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49" w:bottom="1417" w:left="1417" w:header="283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8C" w:rsidRDefault="00725A8C" w:rsidP="00C92881">
      <w:r>
        <w:separator/>
      </w:r>
    </w:p>
  </w:endnote>
  <w:endnote w:type="continuationSeparator" w:id="0">
    <w:p w:rsidR="00725A8C" w:rsidRDefault="00725A8C" w:rsidP="00C9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8C" w:rsidRDefault="00725A8C" w:rsidP="00C92881">
      <w:r>
        <w:separator/>
      </w:r>
    </w:p>
  </w:footnote>
  <w:footnote w:type="continuationSeparator" w:id="0">
    <w:p w:rsidR="00725A8C" w:rsidRDefault="00725A8C" w:rsidP="00C9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8C" w:rsidRDefault="00725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958"/>
    <w:multiLevelType w:val="hybridMultilevel"/>
    <w:tmpl w:val="8AFE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A92"/>
    <w:multiLevelType w:val="hybridMultilevel"/>
    <w:tmpl w:val="3DA8DB1A"/>
    <w:lvl w:ilvl="0" w:tplc="8AFC67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46BA7"/>
    <w:multiLevelType w:val="hybridMultilevel"/>
    <w:tmpl w:val="415A6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63D20"/>
    <w:multiLevelType w:val="hybridMultilevel"/>
    <w:tmpl w:val="C7F81E06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6D9C"/>
    <w:multiLevelType w:val="multilevel"/>
    <w:tmpl w:val="ABAA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35D12"/>
    <w:multiLevelType w:val="multilevel"/>
    <w:tmpl w:val="722A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E64C7"/>
    <w:multiLevelType w:val="hybridMultilevel"/>
    <w:tmpl w:val="F6EE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852D9"/>
    <w:multiLevelType w:val="multilevel"/>
    <w:tmpl w:val="152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5973F3"/>
    <w:multiLevelType w:val="multilevel"/>
    <w:tmpl w:val="0F64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626C8"/>
    <w:multiLevelType w:val="hybridMultilevel"/>
    <w:tmpl w:val="EF7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D1262"/>
    <w:multiLevelType w:val="hybridMultilevel"/>
    <w:tmpl w:val="E24C2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03EC4"/>
    <w:multiLevelType w:val="multilevel"/>
    <w:tmpl w:val="5546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66078"/>
    <w:multiLevelType w:val="hybridMultilevel"/>
    <w:tmpl w:val="622A6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252A2"/>
    <w:multiLevelType w:val="singleLevel"/>
    <w:tmpl w:val="B2B8EC70"/>
    <w:lvl w:ilvl="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D32"/>
    <w:rsid w:val="00000D80"/>
    <w:rsid w:val="00142509"/>
    <w:rsid w:val="001D7080"/>
    <w:rsid w:val="001D7526"/>
    <w:rsid w:val="001E0DF9"/>
    <w:rsid w:val="002024FE"/>
    <w:rsid w:val="00217872"/>
    <w:rsid w:val="002861E4"/>
    <w:rsid w:val="002909B1"/>
    <w:rsid w:val="0029460B"/>
    <w:rsid w:val="00296341"/>
    <w:rsid w:val="00323D17"/>
    <w:rsid w:val="00367878"/>
    <w:rsid w:val="003B3143"/>
    <w:rsid w:val="00416AC2"/>
    <w:rsid w:val="00421DAD"/>
    <w:rsid w:val="00437A9B"/>
    <w:rsid w:val="0046260C"/>
    <w:rsid w:val="00466313"/>
    <w:rsid w:val="00476FF7"/>
    <w:rsid w:val="004861A9"/>
    <w:rsid w:val="00493551"/>
    <w:rsid w:val="004A24C6"/>
    <w:rsid w:val="004D53F2"/>
    <w:rsid w:val="004F32B1"/>
    <w:rsid w:val="00573ABD"/>
    <w:rsid w:val="005B6A14"/>
    <w:rsid w:val="005D05FD"/>
    <w:rsid w:val="005E6440"/>
    <w:rsid w:val="00602BCD"/>
    <w:rsid w:val="0060655F"/>
    <w:rsid w:val="00607DC0"/>
    <w:rsid w:val="00615521"/>
    <w:rsid w:val="006E7E45"/>
    <w:rsid w:val="007021A2"/>
    <w:rsid w:val="007166FF"/>
    <w:rsid w:val="00725A8C"/>
    <w:rsid w:val="007374D9"/>
    <w:rsid w:val="00765734"/>
    <w:rsid w:val="007B2571"/>
    <w:rsid w:val="007D1F74"/>
    <w:rsid w:val="007D6C8B"/>
    <w:rsid w:val="007F0653"/>
    <w:rsid w:val="0080130D"/>
    <w:rsid w:val="008231A3"/>
    <w:rsid w:val="0084191B"/>
    <w:rsid w:val="008D4E6C"/>
    <w:rsid w:val="008F57FF"/>
    <w:rsid w:val="009B2BCD"/>
    <w:rsid w:val="009F6EAB"/>
    <w:rsid w:val="00A07871"/>
    <w:rsid w:val="00A235A8"/>
    <w:rsid w:val="00AA59B0"/>
    <w:rsid w:val="00AE1B7E"/>
    <w:rsid w:val="00BB02DA"/>
    <w:rsid w:val="00BB471B"/>
    <w:rsid w:val="00C111D0"/>
    <w:rsid w:val="00C11B34"/>
    <w:rsid w:val="00C266C8"/>
    <w:rsid w:val="00C4560B"/>
    <w:rsid w:val="00C52988"/>
    <w:rsid w:val="00C73A06"/>
    <w:rsid w:val="00C82246"/>
    <w:rsid w:val="00C92881"/>
    <w:rsid w:val="00CF1A1B"/>
    <w:rsid w:val="00D16CB1"/>
    <w:rsid w:val="00D70792"/>
    <w:rsid w:val="00D90BF5"/>
    <w:rsid w:val="00D958E6"/>
    <w:rsid w:val="00D96CDB"/>
    <w:rsid w:val="00E51112"/>
    <w:rsid w:val="00E86766"/>
    <w:rsid w:val="00EE2D32"/>
    <w:rsid w:val="00EE6ECD"/>
    <w:rsid w:val="00F1198A"/>
    <w:rsid w:val="00F169CD"/>
    <w:rsid w:val="00FC277C"/>
    <w:rsid w:val="00FD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5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958E6"/>
    <w:pPr>
      <w:jc w:val="center"/>
    </w:pPr>
    <w:rPr>
      <w:b/>
      <w:sz w:val="40"/>
    </w:rPr>
  </w:style>
  <w:style w:type="paragraph" w:styleId="Tekstpodstawowy">
    <w:name w:val="Body Text"/>
    <w:basedOn w:val="Normalny"/>
    <w:link w:val="TekstpodstawowyZnak"/>
    <w:rsid w:val="00476FF7"/>
    <w:pPr>
      <w:jc w:val="both"/>
    </w:pPr>
    <w:rPr>
      <w:rFonts w:eastAsia="Batang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76FF7"/>
    <w:rPr>
      <w:rFonts w:eastAsia="Batang"/>
      <w:sz w:val="24"/>
    </w:rPr>
  </w:style>
  <w:style w:type="paragraph" w:styleId="Nagwek">
    <w:name w:val="header"/>
    <w:basedOn w:val="Normalny"/>
    <w:link w:val="NagwekZnak"/>
    <w:rsid w:val="00C92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881"/>
  </w:style>
  <w:style w:type="paragraph" w:styleId="Stopka">
    <w:name w:val="footer"/>
    <w:basedOn w:val="Normalny"/>
    <w:link w:val="StopkaZnak"/>
    <w:rsid w:val="00C92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881"/>
  </w:style>
  <w:style w:type="character" w:styleId="Hipercze">
    <w:name w:val="Hyperlink"/>
    <w:basedOn w:val="Domylnaczcionkaakapitu"/>
    <w:unhideWhenUsed/>
    <w:rsid w:val="004935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4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37A9B"/>
    <w:rPr>
      <w:b/>
      <w:bCs/>
    </w:rPr>
  </w:style>
  <w:style w:type="paragraph" w:customStyle="1" w:styleId="Default">
    <w:name w:val="Default"/>
    <w:rsid w:val="009F6EA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F5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5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5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958E6"/>
    <w:pPr>
      <w:jc w:val="center"/>
    </w:pPr>
    <w:rPr>
      <w:b/>
      <w:sz w:val="40"/>
    </w:rPr>
  </w:style>
  <w:style w:type="paragraph" w:styleId="Tekstpodstawowy">
    <w:name w:val="Body Text"/>
    <w:basedOn w:val="Normalny"/>
    <w:link w:val="TekstpodstawowyZnak"/>
    <w:rsid w:val="00476FF7"/>
    <w:pPr>
      <w:jc w:val="both"/>
    </w:pPr>
    <w:rPr>
      <w:rFonts w:eastAsia="Batang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76FF7"/>
    <w:rPr>
      <w:rFonts w:eastAsia="Batang"/>
      <w:sz w:val="24"/>
    </w:rPr>
  </w:style>
  <w:style w:type="paragraph" w:styleId="Nagwek">
    <w:name w:val="header"/>
    <w:basedOn w:val="Normalny"/>
    <w:link w:val="NagwekZnak"/>
    <w:rsid w:val="00C92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881"/>
  </w:style>
  <w:style w:type="paragraph" w:styleId="Stopka">
    <w:name w:val="footer"/>
    <w:basedOn w:val="Normalny"/>
    <w:link w:val="StopkaZnak"/>
    <w:rsid w:val="00C92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881"/>
  </w:style>
  <w:style w:type="character" w:styleId="Hipercze">
    <w:name w:val="Hyperlink"/>
    <w:basedOn w:val="Domylnaczcionkaakapitu"/>
    <w:unhideWhenUsed/>
    <w:rsid w:val="004935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4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37A9B"/>
    <w:rPr>
      <w:b/>
      <w:bCs/>
    </w:rPr>
  </w:style>
  <w:style w:type="paragraph" w:customStyle="1" w:styleId="Default">
    <w:name w:val="Default"/>
    <w:rsid w:val="009F6EA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268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56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8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9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0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0407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2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77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332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25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02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2937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4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4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6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43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4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3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95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55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70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17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8981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44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757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915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69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0139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7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4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3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6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1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spektor@powiat.tcze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c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3680C-47E8-48DD-8C5C-03C7A172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1059</Words>
  <Characters>7430</Characters>
  <Application>Microsoft Office Word</Application>
  <DocSecurity>0</DocSecurity>
  <Lines>61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ZAŚWIADCZENIA</vt:lpstr>
      <vt:lpstr>WNIOSEK O WYDANIE ZAŚWIADCZENIA</vt:lpstr>
    </vt:vector>
  </TitlesOfParts>
  <Company>UM Gdańsk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creator>Wydz. Społ.-Administr.</dc:creator>
  <cp:lastModifiedBy>Krzysztof Bielski</cp:lastModifiedBy>
  <cp:revision>13</cp:revision>
  <cp:lastPrinted>2024-12-23T09:38:00Z</cp:lastPrinted>
  <dcterms:created xsi:type="dcterms:W3CDTF">2021-11-29T11:41:00Z</dcterms:created>
  <dcterms:modified xsi:type="dcterms:W3CDTF">2024-12-23T09:39:00Z</dcterms:modified>
</cp:coreProperties>
</file>