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E16D9D">
        <w:rPr>
          <w:rFonts w:ascii="Times New Roman" w:hAnsi="Times New Roman" w:cs="Times New Roman"/>
          <w:b/>
          <w:sz w:val="24"/>
          <w:szCs w:val="24"/>
        </w:rPr>
        <w:t>9</w:t>
      </w:r>
      <w:r w:rsidR="0069104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91049">
        <w:rPr>
          <w:rFonts w:ascii="Times New Roman" w:hAnsi="Times New Roman" w:cs="Times New Roman"/>
          <w:b/>
          <w:sz w:val="24"/>
          <w:szCs w:val="24"/>
        </w:rPr>
        <w:t>25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F97">
        <w:rPr>
          <w:rFonts w:ascii="Times New Roman" w:hAnsi="Times New Roman" w:cs="Times New Roman"/>
          <w:b/>
          <w:sz w:val="24"/>
          <w:szCs w:val="24"/>
        </w:rPr>
        <w:t>czerwca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A84F97">
        <w:rPr>
          <w:rFonts w:ascii="Times New Roman" w:hAnsi="Times New Roman" w:cs="Times New Roman"/>
          <w:b/>
          <w:sz w:val="24"/>
          <w:szCs w:val="24"/>
        </w:rPr>
        <w:t>9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FD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 </w:t>
      </w:r>
    </w:p>
    <w:p w:rsidR="00683C3D" w:rsidRDefault="00683C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683C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4F2542" w:rsidRDefault="00683C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F2542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4F2542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4F2542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9B11CB" w:rsidRDefault="009B11CB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11CB" w:rsidRDefault="009B11CB" w:rsidP="005762F5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5762F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E16D9D" w:rsidRDefault="00A84F97" w:rsidP="005762F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9</w:t>
      </w:r>
      <w:r w:rsidR="00691049">
        <w:rPr>
          <w:rFonts w:ascii="Times New Roman" w:hAnsi="Times New Roman" w:cs="Times New Roman"/>
          <w:sz w:val="24"/>
          <w:szCs w:val="24"/>
        </w:rPr>
        <w:t>3</w:t>
      </w:r>
      <w:r w:rsidR="00E16D9D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E16D9D" w:rsidRDefault="00683C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91049">
        <w:rPr>
          <w:rFonts w:ascii="Times New Roman" w:hAnsi="Times New Roman" w:cs="Times New Roman"/>
          <w:sz w:val="24"/>
          <w:szCs w:val="24"/>
        </w:rPr>
        <w:t>8</w:t>
      </w:r>
      <w:r w:rsidR="00E16D9D">
        <w:rPr>
          <w:rFonts w:ascii="Times New Roman" w:hAnsi="Times New Roman" w:cs="Times New Roman"/>
          <w:sz w:val="24"/>
          <w:szCs w:val="24"/>
        </w:rPr>
        <w:t xml:space="preserve"> </w:t>
      </w:r>
      <w:r w:rsidR="00E1247C">
        <w:rPr>
          <w:rFonts w:ascii="Times New Roman" w:hAnsi="Times New Roman" w:cs="Times New Roman"/>
          <w:sz w:val="24"/>
          <w:szCs w:val="24"/>
        </w:rPr>
        <w:t>czerwca</w:t>
      </w:r>
      <w:r w:rsidR="00E16D9D">
        <w:rPr>
          <w:rFonts w:ascii="Times New Roman" w:hAnsi="Times New Roman" w:cs="Times New Roman"/>
          <w:sz w:val="24"/>
          <w:szCs w:val="24"/>
        </w:rPr>
        <w:t xml:space="preserve"> 2020 roku.</w:t>
      </w:r>
    </w:p>
    <w:p w:rsidR="00E16D9D" w:rsidRDefault="00E16D9D" w:rsidP="005762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1049" w:rsidRPr="00CA755E" w:rsidRDefault="00691049" w:rsidP="006910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49" w:rsidRPr="00CA755E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CA755E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1) dyrektora Powiatowego Urzędu Pracy w Tczewie w sprawie dokonania zwiększenia </w:t>
      </w:r>
      <w:r w:rsidRPr="00CA755E"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CA755E">
        <w:rPr>
          <w:rFonts w:ascii="Times New Roman" w:hAnsi="Times New Roman" w:cs="Times New Roman"/>
          <w:b/>
          <w:sz w:val="24"/>
          <w:szCs w:val="24"/>
        </w:rPr>
        <w:t>410 złotych</w:t>
      </w:r>
      <w:r w:rsidRPr="00CA755E">
        <w:rPr>
          <w:rFonts w:ascii="Times New Roman" w:hAnsi="Times New Roman" w:cs="Times New Roman"/>
          <w:sz w:val="24"/>
          <w:szCs w:val="24"/>
        </w:rPr>
        <w:t xml:space="preserve">, </w:t>
      </w:r>
      <w:r w:rsidRPr="00CA755E">
        <w:rPr>
          <w:rFonts w:ascii="Times New Roman" w:hAnsi="Times New Roman" w:cs="Times New Roman"/>
          <w:sz w:val="24"/>
          <w:szCs w:val="24"/>
        </w:rPr>
        <w:br/>
        <w:t>w związk</w:t>
      </w:r>
      <w:r w:rsidR="00B34B16">
        <w:rPr>
          <w:rFonts w:ascii="Times New Roman" w:hAnsi="Times New Roman" w:cs="Times New Roman"/>
          <w:sz w:val="24"/>
          <w:szCs w:val="24"/>
        </w:rPr>
        <w:t>u z koniecznością zabezpieczenia</w:t>
      </w:r>
      <w:r w:rsidRPr="00CA755E">
        <w:rPr>
          <w:rFonts w:ascii="Times New Roman" w:hAnsi="Times New Roman" w:cs="Times New Roman"/>
          <w:sz w:val="24"/>
          <w:szCs w:val="24"/>
        </w:rPr>
        <w:t xml:space="preserve"> środków na wykonanie zastępcze naprawy usterki budowlanej,</w:t>
      </w: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2) naczelnika Wydziału Administracji i Zarządzania Kryzysowego w sprawie dokonania zmian w planie finansowym komórki na 2020 rok, po stronie wydatków, na kwotę </w:t>
      </w:r>
      <w:r w:rsidRPr="00CA755E">
        <w:rPr>
          <w:rFonts w:ascii="Times New Roman" w:hAnsi="Times New Roman" w:cs="Times New Roman"/>
          <w:b/>
          <w:sz w:val="24"/>
          <w:szCs w:val="24"/>
        </w:rPr>
        <w:t>2 000 złotych</w:t>
      </w:r>
      <w:r w:rsidRPr="00CA755E">
        <w:rPr>
          <w:rFonts w:ascii="Times New Roman" w:hAnsi="Times New Roman" w:cs="Times New Roman"/>
          <w:sz w:val="24"/>
          <w:szCs w:val="24"/>
        </w:rPr>
        <w:t>, w związku z koniecznością zabezpieczenia środków finansowych na zawarcie umowy dotyczącej m.in. zamknięcia ksiąg rachunkowych, sporządzenia sprawozdań finansowych, przekazania zarchiwizowanej dokumentacji finansowej oraz załatwienia spraw związanych z wyrejestrowaniem w ZUS i US, przewidzianych w związku z likwidacją Ogniska Wychowawczego im. Kazimierza Lisieckiego „Dziadka” w Tczewie,</w:t>
      </w: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49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3) dyrektora Zespołu Placówek Specjalnych w Tczewie w sprawie dokonania zmian w planie finansowym jednostki na 2020 rok, po stronie wydatków, na kwotę </w:t>
      </w:r>
      <w:r w:rsidRPr="00CA755E">
        <w:rPr>
          <w:rFonts w:ascii="Times New Roman" w:hAnsi="Times New Roman" w:cs="Times New Roman"/>
          <w:b/>
          <w:sz w:val="24"/>
          <w:szCs w:val="24"/>
        </w:rPr>
        <w:t>2 482 złote</w:t>
      </w:r>
      <w:r w:rsidRPr="00CA755E">
        <w:rPr>
          <w:rFonts w:ascii="Times New Roman" w:hAnsi="Times New Roman" w:cs="Times New Roman"/>
          <w:sz w:val="24"/>
          <w:szCs w:val="24"/>
        </w:rPr>
        <w:t xml:space="preserve">, w związku </w:t>
      </w:r>
      <w:r w:rsidRPr="00CA755E">
        <w:rPr>
          <w:rFonts w:ascii="Times New Roman" w:hAnsi="Times New Roman" w:cs="Times New Roman"/>
          <w:sz w:val="24"/>
          <w:szCs w:val="24"/>
        </w:rPr>
        <w:br/>
        <w:t xml:space="preserve">z koniecznością zapewnienia środków finansowych na wypłatę </w:t>
      </w:r>
      <w:r w:rsidR="00FF7DB2">
        <w:rPr>
          <w:rFonts w:ascii="Times New Roman" w:hAnsi="Times New Roman" w:cs="Times New Roman"/>
          <w:sz w:val="24"/>
          <w:szCs w:val="24"/>
        </w:rPr>
        <w:t>stypendiów dla uczniów placówki,</w:t>
      </w:r>
    </w:p>
    <w:p w:rsidR="00FF7DB2" w:rsidRDefault="00FF7DB2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DB2" w:rsidRPr="00CA755E" w:rsidRDefault="00FF7DB2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naczelnika Wydziału Geodezji i Gospodarki Nieruchomościami w sprawie dokonania zmian w planie finansowym komórki na 2020 rok, po stronie wydatków, na kwotę </w:t>
      </w:r>
      <w:r w:rsidRPr="00FF7DB2">
        <w:rPr>
          <w:rFonts w:ascii="Times New Roman" w:hAnsi="Times New Roman" w:cs="Times New Roman"/>
          <w:b/>
          <w:sz w:val="24"/>
          <w:szCs w:val="24"/>
        </w:rPr>
        <w:t>100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finansowych na podatek od nieruchomości na rok 2020. </w:t>
      </w: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49" w:rsidRPr="00CA755E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3.2. </w:t>
      </w:r>
      <w:r w:rsidRPr="00CA755E">
        <w:rPr>
          <w:rFonts w:ascii="Times New Roman" w:hAnsi="Times New Roman" w:cs="Times New Roman"/>
          <w:sz w:val="24"/>
          <w:szCs w:val="24"/>
        </w:rPr>
        <w:t>Pismo naczelnika Wydziału Edukacji w sprawie wyrażenia zgody na przedłużenie umowy i kontynuację projektu „Zdolni z Pomorza” we współpracy z Urzędem Marszałkowskim Województwa Pomorskiego.</w:t>
      </w:r>
    </w:p>
    <w:p w:rsidR="00691049" w:rsidRPr="00CA755E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1049" w:rsidRPr="00CA755E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3.3.</w:t>
      </w:r>
      <w:r w:rsidRPr="00CA755E">
        <w:rPr>
          <w:rFonts w:ascii="Times New Roman" w:hAnsi="Times New Roman" w:cs="Times New Roman"/>
          <w:sz w:val="24"/>
          <w:szCs w:val="24"/>
        </w:rPr>
        <w:t xml:space="preserve"> Pismo naczelnika Wydziału Budownictwa w sprawie nie wnoszenia uwag do zawiadomienia Burmistrza Miasta i Gminy Gniew dotyczącego podjęcia przez Radę Miejską w Gniewie uchwały w sprawie przystąpienia do sporządzenia zmiany miejscowego planu zagospodarowania przestrzennego dla fragmentu miasta Gniew na wschód od drogi krajowej nr 1 do granicy miasta.</w:t>
      </w:r>
    </w:p>
    <w:p w:rsidR="00691049" w:rsidRPr="00CA755E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1049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3.4.</w:t>
      </w:r>
      <w:r w:rsidRPr="00CA755E">
        <w:rPr>
          <w:rFonts w:ascii="Times New Roman" w:hAnsi="Times New Roman" w:cs="Times New Roman"/>
          <w:sz w:val="24"/>
          <w:szCs w:val="24"/>
        </w:rPr>
        <w:t xml:space="preserve"> Przyjęcie protokołu komisji przetargowej powołanej w celu otwarcia ofert przetargowych i wyboru najkorzystniejszej oferty w przetargu nieograniczonym pn. </w:t>
      </w:r>
      <w:r w:rsidRPr="00CA755E">
        <w:rPr>
          <w:rFonts w:ascii="Times New Roman" w:hAnsi="Times New Roman" w:cs="Times New Roman"/>
          <w:i/>
          <w:sz w:val="24"/>
          <w:szCs w:val="24"/>
        </w:rPr>
        <w:t>Wykonanie kompleksowych robót budowlanych związanych z wymianą źródła ciepła do zasilania obiektów Zespołu Szkół Branżowych w Tczewie w ramach realizacji zadania inwestycyjnego pn. „Kompleksowa modernizacja energetyczna budynków stanowiących własność Powiatu Tczewskiego”</w:t>
      </w:r>
      <w:r w:rsidRPr="00CA755E">
        <w:rPr>
          <w:rFonts w:ascii="Times New Roman" w:hAnsi="Times New Roman" w:cs="Times New Roman"/>
          <w:sz w:val="24"/>
          <w:szCs w:val="24"/>
        </w:rPr>
        <w:t>.</w:t>
      </w:r>
    </w:p>
    <w:p w:rsidR="00691049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1049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853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755E">
        <w:rPr>
          <w:rFonts w:ascii="Times New Roman" w:hAnsi="Times New Roman" w:cs="Times New Roman"/>
          <w:sz w:val="24"/>
          <w:szCs w:val="24"/>
        </w:rPr>
        <w:t xml:space="preserve">Przyjęcie protokołu komisji przetargowej powołanej w celu otwarcia ofert przetargowych i wyboru najkorzystniejszej oferty w przetargu nieograniczonym pn. </w:t>
      </w:r>
      <w:r>
        <w:rPr>
          <w:rFonts w:ascii="Times New Roman" w:hAnsi="Times New Roman" w:cs="Times New Roman"/>
          <w:i/>
          <w:sz w:val="24"/>
          <w:szCs w:val="24"/>
        </w:rPr>
        <w:t xml:space="preserve">Sprawowanie nadzoru inwestorskiego przy realizacji zadania inwestycyjnego na wykonanie </w:t>
      </w:r>
      <w:r w:rsidRPr="00CA755E">
        <w:rPr>
          <w:rFonts w:ascii="Times New Roman" w:hAnsi="Times New Roman" w:cs="Times New Roman"/>
          <w:i/>
          <w:sz w:val="24"/>
          <w:szCs w:val="24"/>
        </w:rPr>
        <w:t>kompleksowych robót budowlanych związanych z wymianą źródła ciepła do zasilania obiektów Zespołu Szkół Branżowych w Tczewie w ramach realizacji zadania inwestycyjnego pn. „Kompleksowa modernizacja energetyczna budynków stanowiących własność Powiatu Tczewskiego”</w:t>
      </w:r>
      <w:r w:rsidRPr="00CA755E">
        <w:rPr>
          <w:rFonts w:ascii="Times New Roman" w:hAnsi="Times New Roman" w:cs="Times New Roman"/>
          <w:sz w:val="24"/>
          <w:szCs w:val="24"/>
        </w:rPr>
        <w:t>.</w:t>
      </w:r>
    </w:p>
    <w:p w:rsidR="00691049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1049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620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 publicznego pn. </w:t>
      </w:r>
      <w:r w:rsidRPr="00E43620">
        <w:rPr>
          <w:rFonts w:ascii="Times New Roman" w:hAnsi="Times New Roman" w:cs="Times New Roman"/>
          <w:i/>
          <w:sz w:val="24"/>
          <w:szCs w:val="24"/>
        </w:rPr>
        <w:t>Utrzymanie drzew i zieleni oraz sprzątanie w ciągu dróg powiatowych na terenie powiatu tczewskiego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49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Pr="00CA755E">
        <w:rPr>
          <w:rFonts w:ascii="Times New Roman" w:hAnsi="Times New Roman" w:cs="Times New Roman"/>
          <w:sz w:val="24"/>
          <w:szCs w:val="24"/>
        </w:rPr>
        <w:t xml:space="preserve"> Pismo głównego specjalisty w Biurze Gospodarki Nieruchomościami Powiatu </w:t>
      </w:r>
      <w:r w:rsidRPr="00CA755E">
        <w:rPr>
          <w:rFonts w:ascii="Times New Roman" w:hAnsi="Times New Roman" w:cs="Times New Roman"/>
          <w:sz w:val="24"/>
          <w:szCs w:val="24"/>
        </w:rPr>
        <w:br/>
        <w:t xml:space="preserve">w sprawie wyboru oferty na wykonanie instalacji odgromowej budynku przy ul. Armii Krajowej 84C w Tczewie. </w:t>
      </w:r>
    </w:p>
    <w:p w:rsidR="00FF7DB2" w:rsidRDefault="00FF7DB2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DB2" w:rsidRDefault="00FF7DB2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DB2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Pismo komendanta powiatowego Państwowej Straży Pożarnej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wyrażenia zgody na podpisanie aneksu do umowy w sprawie realizacji inwestycji pn. </w:t>
      </w:r>
      <w:r w:rsidRPr="00FF7DB2">
        <w:rPr>
          <w:rFonts w:ascii="Times New Roman" w:hAnsi="Times New Roman" w:cs="Times New Roman"/>
          <w:i/>
          <w:sz w:val="24"/>
          <w:szCs w:val="24"/>
        </w:rPr>
        <w:t>Modernizacja placu manewrowego na terenie KP PSP w Tczewie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DB2" w:rsidRDefault="00FF7DB2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DB2" w:rsidRDefault="00FF7DB2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DB2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Omówienie regulaminów przyznawania stypendiów dla uczniów szkół i placówek oświatowych Powiatu Tczewskiego.</w:t>
      </w:r>
    </w:p>
    <w:p w:rsidR="00FF7DB2" w:rsidRDefault="00FF7DB2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DB2" w:rsidRPr="00CA755E" w:rsidRDefault="00FF7DB2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DB2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Omówienie s</w:t>
      </w:r>
      <w:r w:rsidR="00226856">
        <w:rPr>
          <w:rFonts w:ascii="Times New Roman" w:hAnsi="Times New Roman" w:cs="Times New Roman"/>
          <w:sz w:val="24"/>
          <w:szCs w:val="24"/>
        </w:rPr>
        <w:t>tanu przygotowań do wprowadzenia</w:t>
      </w:r>
      <w:r>
        <w:rPr>
          <w:rFonts w:ascii="Times New Roman" w:hAnsi="Times New Roman" w:cs="Times New Roman"/>
          <w:sz w:val="24"/>
          <w:szCs w:val="24"/>
        </w:rPr>
        <w:t xml:space="preserve"> pracowniczych planów kapitałowych</w:t>
      </w:r>
      <w:r w:rsidR="00226856">
        <w:rPr>
          <w:rFonts w:ascii="Times New Roman" w:hAnsi="Times New Roman" w:cs="Times New Roman"/>
          <w:sz w:val="24"/>
          <w:szCs w:val="24"/>
        </w:rPr>
        <w:t xml:space="preserve"> w Starostwie Powiatowy w Tczewie oraz w jednostkach organizacyjnych Powiatu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49" w:rsidRPr="00CA755E" w:rsidRDefault="00691049" w:rsidP="006910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49" w:rsidRPr="00CA755E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4.1.</w:t>
      </w:r>
      <w:r w:rsidRPr="00CA755E"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powierzenia stanowiska dyrektora II Liceum Ogólnokształcącego w Tczewie. </w:t>
      </w:r>
    </w:p>
    <w:p w:rsidR="00691049" w:rsidRPr="00CA755E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1049" w:rsidRPr="00CA755E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lastRenderedPageBreak/>
        <w:t>4.2.</w:t>
      </w:r>
      <w:r w:rsidRPr="00CA755E"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wydania opinii dotyczącej pozbawienia kategorii drogi powiatowej na terenie powiatu gdańskiego. </w:t>
      </w: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1049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55E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CA755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CA75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55E">
        <w:rPr>
          <w:rFonts w:ascii="Times New Roman" w:hAnsi="Times New Roman" w:cs="Times New Roman"/>
          <w:sz w:val="24"/>
          <w:szCs w:val="24"/>
        </w:rPr>
        <w:t xml:space="preserve">Podjęcie uchwały Zarządu Powiatu Tczewskiego </w:t>
      </w:r>
      <w:r w:rsidRPr="00CA755E">
        <w:rPr>
          <w:rFonts w:ascii="Times New Roman" w:hAnsi="Times New Roman" w:cs="Times New Roman"/>
          <w:color w:val="000000"/>
          <w:sz w:val="24"/>
          <w:szCs w:val="24"/>
        </w:rPr>
        <w:t>w sprawie przygotowania projektu uchwały budżetowej na rok 2021.</w:t>
      </w:r>
    </w:p>
    <w:p w:rsidR="00691049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1049" w:rsidRPr="00CA755E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1F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F6111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55E">
        <w:rPr>
          <w:rFonts w:ascii="Times New Roman" w:hAnsi="Times New Roman" w:cs="Times New Roman"/>
          <w:color w:val="000000"/>
          <w:sz w:val="24"/>
          <w:szCs w:val="24"/>
        </w:rPr>
        <w:t>Podjęcie uchwały Zarządu Powiatu Tczewskiego w sprawie przyjęcia formularzy planistycznych stanowiących podstawę do opracowania projektu planu finansowego i planu finansowego.</w:t>
      </w: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1049" w:rsidRPr="00CA755E" w:rsidRDefault="00691049" w:rsidP="006910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55E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CA755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CA755E">
        <w:rPr>
          <w:rFonts w:ascii="Times New Roman" w:hAnsi="Times New Roman" w:cs="Times New Roman"/>
          <w:color w:val="000000"/>
          <w:sz w:val="24"/>
          <w:szCs w:val="24"/>
        </w:rPr>
        <w:t xml:space="preserve"> Podjęcie uchwały Zarządu Powiatu Tczewskiego w sprawie zmian w budżecie Powiatu Tczewskiego na 2020 rok. </w:t>
      </w:r>
    </w:p>
    <w:p w:rsidR="00691049" w:rsidRPr="00CA755E" w:rsidRDefault="00691049" w:rsidP="0069104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1049" w:rsidRPr="00060CD4" w:rsidRDefault="00691049" w:rsidP="006910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152" w:rsidRDefault="006E7152" w:rsidP="005762F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5762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C0692" w:rsidRDefault="006C0692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A58BB" w:rsidRDefault="00D864FD" w:rsidP="00576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80A">
        <w:rPr>
          <w:rFonts w:ascii="Times New Roman" w:hAnsi="Times New Roman" w:cs="Times New Roman"/>
          <w:sz w:val="24"/>
          <w:szCs w:val="24"/>
        </w:rPr>
        <w:t>Zarząd przyjął protokół</w:t>
      </w:r>
      <w:r w:rsidR="000A58BB">
        <w:rPr>
          <w:rFonts w:ascii="Times New Roman" w:hAnsi="Times New Roman" w:cs="Times New Roman"/>
          <w:sz w:val="24"/>
          <w:szCs w:val="24"/>
        </w:rPr>
        <w:t xml:space="preserve"> Nr </w:t>
      </w:r>
      <w:r w:rsidR="00A84F97">
        <w:rPr>
          <w:rFonts w:ascii="Times New Roman" w:hAnsi="Times New Roman" w:cs="Times New Roman"/>
          <w:sz w:val="24"/>
          <w:szCs w:val="24"/>
        </w:rPr>
        <w:t>9</w:t>
      </w:r>
      <w:r w:rsidR="00691049">
        <w:rPr>
          <w:rFonts w:ascii="Times New Roman" w:hAnsi="Times New Roman" w:cs="Times New Roman"/>
          <w:sz w:val="24"/>
          <w:szCs w:val="24"/>
        </w:rPr>
        <w:t>3</w:t>
      </w:r>
      <w:r w:rsidR="000A58BB">
        <w:rPr>
          <w:rFonts w:ascii="Times New Roman" w:hAnsi="Times New Roman" w:cs="Times New Roman"/>
          <w:sz w:val="24"/>
          <w:szCs w:val="24"/>
        </w:rPr>
        <w:t xml:space="preserve">/2020 posiedzenia Zarządu Powiatu Tczewskiego </w:t>
      </w:r>
      <w:r w:rsidR="000A58BB">
        <w:rPr>
          <w:rFonts w:ascii="Times New Roman" w:hAnsi="Times New Roman" w:cs="Times New Roman"/>
          <w:sz w:val="24"/>
          <w:szCs w:val="24"/>
        </w:rPr>
        <w:br/>
        <w:t>z dni</w:t>
      </w:r>
      <w:r w:rsidR="0099480A">
        <w:rPr>
          <w:rFonts w:ascii="Times New Roman" w:hAnsi="Times New Roman" w:cs="Times New Roman"/>
          <w:sz w:val="24"/>
          <w:szCs w:val="24"/>
        </w:rPr>
        <w:t xml:space="preserve">a </w:t>
      </w:r>
      <w:r w:rsidR="00691049">
        <w:rPr>
          <w:rFonts w:ascii="Times New Roman" w:hAnsi="Times New Roman" w:cs="Times New Roman"/>
          <w:sz w:val="24"/>
          <w:szCs w:val="24"/>
        </w:rPr>
        <w:t>18</w:t>
      </w:r>
      <w:r w:rsidR="0099480A">
        <w:rPr>
          <w:rFonts w:ascii="Times New Roman" w:hAnsi="Times New Roman" w:cs="Times New Roman"/>
          <w:sz w:val="24"/>
          <w:szCs w:val="24"/>
        </w:rPr>
        <w:t xml:space="preserve"> </w:t>
      </w:r>
      <w:r w:rsidR="001F5C94">
        <w:rPr>
          <w:rFonts w:ascii="Times New Roman" w:hAnsi="Times New Roman" w:cs="Times New Roman"/>
          <w:sz w:val="24"/>
          <w:szCs w:val="24"/>
        </w:rPr>
        <w:t>czerwca</w:t>
      </w:r>
      <w:r w:rsidR="0099480A">
        <w:rPr>
          <w:rFonts w:ascii="Times New Roman" w:hAnsi="Times New Roman" w:cs="Times New Roman"/>
          <w:sz w:val="24"/>
          <w:szCs w:val="24"/>
        </w:rPr>
        <w:t xml:space="preserve"> 2020 r. </w:t>
      </w:r>
    </w:p>
    <w:p w:rsidR="00691049" w:rsidRDefault="00691049" w:rsidP="006910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1FD5" w:rsidRDefault="00811FD5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E16D9D" w:rsidRDefault="00E16D9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6D9D" w:rsidRPr="00585DF6" w:rsidRDefault="00E16D9D" w:rsidP="005762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Ad.3.1. </w:t>
      </w:r>
      <w:r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85DF6"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Pr="00585DF6">
        <w:rPr>
          <w:rFonts w:ascii="Times New Roman" w:hAnsi="Times New Roman" w:cs="Times New Roman"/>
          <w:sz w:val="24"/>
          <w:szCs w:val="24"/>
        </w:rPr>
        <w:t>:</w:t>
      </w:r>
    </w:p>
    <w:p w:rsidR="00E16D9D" w:rsidRPr="00585DF6" w:rsidRDefault="00E16D9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Zarząd uznał, że na chwilę obecną dyrektor </w:t>
      </w:r>
      <w:r w:rsidRPr="00CA755E">
        <w:rPr>
          <w:rFonts w:ascii="Times New Roman" w:hAnsi="Times New Roman" w:cs="Times New Roman"/>
          <w:sz w:val="24"/>
          <w:szCs w:val="24"/>
        </w:rPr>
        <w:t xml:space="preserve">Powiatowego Urzędu Pracy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powinna </w:t>
      </w:r>
      <w:r w:rsidR="00B34B16">
        <w:rPr>
          <w:rFonts w:ascii="Times New Roman" w:hAnsi="Times New Roman" w:cs="Times New Roman"/>
          <w:sz w:val="24"/>
          <w:szCs w:val="24"/>
        </w:rPr>
        <w:t xml:space="preserve">zabezpieczyć środki na wykonanie zadania poprzez </w:t>
      </w:r>
      <w:r>
        <w:rPr>
          <w:rFonts w:ascii="Times New Roman" w:hAnsi="Times New Roman" w:cs="Times New Roman"/>
          <w:sz w:val="24"/>
          <w:szCs w:val="24"/>
        </w:rPr>
        <w:t>dokona</w:t>
      </w:r>
      <w:r w:rsidR="00B34B16"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 xml:space="preserve"> przesunięć w planie finansowym jednostki, w ramach udzielonego przez Zarząd Powiatu Tczewskiego upoważn</w:t>
      </w:r>
      <w:r w:rsidR="00B34B16">
        <w:rPr>
          <w:rFonts w:ascii="Times New Roman" w:hAnsi="Times New Roman" w:cs="Times New Roman"/>
          <w:sz w:val="24"/>
          <w:szCs w:val="24"/>
        </w:rPr>
        <w:t>ienia, a z</w:t>
      </w:r>
      <w:r>
        <w:rPr>
          <w:rFonts w:ascii="Times New Roman" w:hAnsi="Times New Roman" w:cs="Times New Roman"/>
          <w:sz w:val="24"/>
          <w:szCs w:val="24"/>
        </w:rPr>
        <w:t xml:space="preserve"> wnioskiem o zwiększenie budżetu </w:t>
      </w:r>
      <w:r w:rsidR="00B34B16">
        <w:rPr>
          <w:rFonts w:ascii="Times New Roman" w:hAnsi="Times New Roman" w:cs="Times New Roman"/>
          <w:sz w:val="24"/>
          <w:szCs w:val="24"/>
        </w:rPr>
        <w:t>zwrócić się do Zarządu Powiatu ponownie w sierpniu br.,</w:t>
      </w: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 w:rsidRPr="00CA755E">
        <w:rPr>
          <w:rFonts w:ascii="Times New Roman" w:hAnsi="Times New Roman" w:cs="Times New Roman"/>
          <w:sz w:val="24"/>
          <w:szCs w:val="24"/>
        </w:rPr>
        <w:t xml:space="preserve">naczelnika Wydziału Administracji i Zarządzania Kryzysowego w sprawie dokonania zmian w planie finansowym komórki na 2020 rok, po stronie wydatków, na kwotę </w:t>
      </w:r>
      <w:r w:rsidRPr="00CA755E">
        <w:rPr>
          <w:rFonts w:ascii="Times New Roman" w:hAnsi="Times New Roman" w:cs="Times New Roman"/>
          <w:b/>
          <w:sz w:val="24"/>
          <w:szCs w:val="24"/>
        </w:rPr>
        <w:t>2 000 złotych</w:t>
      </w:r>
      <w:r w:rsidRPr="00CA755E">
        <w:rPr>
          <w:rFonts w:ascii="Times New Roman" w:hAnsi="Times New Roman" w:cs="Times New Roman"/>
          <w:sz w:val="24"/>
          <w:szCs w:val="24"/>
        </w:rPr>
        <w:t>, w związku z koniecznością zabezpieczenia środków finansowych na zawarcie umowy dotyczącej m.in. zamknięcia ksiąg rachunkowych, sporządzenia sprawozdań finansowych, przekazania zarchiwizowanej dokumentacji finansowej oraz załatwienia spraw związanych z wyrejestrowaniem w ZUS i US, przewidzianych w związku z likwidacją Ogniska Wychowawczego im. Kazimierza Lisieckiego „Dziadka” w Tczewie,</w:t>
      </w: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49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 w:rsidRPr="00CA755E">
        <w:rPr>
          <w:rFonts w:ascii="Times New Roman" w:hAnsi="Times New Roman" w:cs="Times New Roman"/>
          <w:sz w:val="24"/>
          <w:szCs w:val="24"/>
        </w:rPr>
        <w:t xml:space="preserve">dyrektora Zespołu Placówek Specjalnych w Tczewie </w:t>
      </w:r>
      <w:r>
        <w:rPr>
          <w:rFonts w:ascii="Times New Roman" w:hAnsi="Times New Roman" w:cs="Times New Roman"/>
          <w:sz w:val="24"/>
          <w:szCs w:val="24"/>
        </w:rPr>
        <w:br/>
      </w:r>
      <w:r w:rsidRPr="00CA755E">
        <w:rPr>
          <w:rFonts w:ascii="Times New Roman" w:hAnsi="Times New Roman" w:cs="Times New Roman"/>
          <w:sz w:val="24"/>
          <w:szCs w:val="24"/>
        </w:rPr>
        <w:t xml:space="preserve">w sprawie dokonania zmian w planie finansowym jednostki na 2020 rok, po stronie wydatków, na kwotę </w:t>
      </w:r>
      <w:r w:rsidRPr="00CA755E">
        <w:rPr>
          <w:rFonts w:ascii="Times New Roman" w:hAnsi="Times New Roman" w:cs="Times New Roman"/>
          <w:b/>
          <w:sz w:val="24"/>
          <w:szCs w:val="24"/>
        </w:rPr>
        <w:t>2 482 złote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 w:rsidRPr="00CA755E">
        <w:rPr>
          <w:rFonts w:ascii="Times New Roman" w:hAnsi="Times New Roman" w:cs="Times New Roman"/>
          <w:sz w:val="24"/>
          <w:szCs w:val="24"/>
        </w:rPr>
        <w:t xml:space="preserve">z koniecznością zapewnienia środków finansowych na wypłatę </w:t>
      </w:r>
      <w:r w:rsidR="00FF7DB2">
        <w:rPr>
          <w:rFonts w:ascii="Times New Roman" w:hAnsi="Times New Roman" w:cs="Times New Roman"/>
          <w:sz w:val="24"/>
          <w:szCs w:val="24"/>
        </w:rPr>
        <w:t>stypendiów dla uczniów placówki,</w:t>
      </w:r>
    </w:p>
    <w:p w:rsidR="00FF7DB2" w:rsidRDefault="00FF7DB2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DB2" w:rsidRPr="00CA755E" w:rsidRDefault="00FF7DB2" w:rsidP="00FF7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naczelnika Wydziału Geodezji i Gospodarki Nieruchomościami w sprawie dokonania zmian w planie finansowym komórki na 2020 rok,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po stronie wydatków, na kwotę </w:t>
      </w:r>
      <w:r w:rsidRPr="00FF7DB2">
        <w:rPr>
          <w:rFonts w:ascii="Times New Roman" w:hAnsi="Times New Roman" w:cs="Times New Roman"/>
          <w:b/>
          <w:sz w:val="24"/>
          <w:szCs w:val="24"/>
        </w:rPr>
        <w:t>100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finansowych na podatek od nieruchomości na rok 2020. </w:t>
      </w:r>
    </w:p>
    <w:p w:rsidR="00691049" w:rsidRDefault="00691049" w:rsidP="005762F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7530" w:rsidRPr="00607530" w:rsidRDefault="00607530" w:rsidP="005762F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7530">
        <w:rPr>
          <w:rFonts w:ascii="Times New Roman" w:hAnsi="Times New Roman" w:cs="Times New Roman"/>
          <w:i/>
          <w:sz w:val="24"/>
          <w:szCs w:val="24"/>
        </w:rPr>
        <w:t>Powyższe zmiany zostaną ujęte w najbliższej uchwale w sprawie zmian w budżecie Powiatu Tczewskiego na 2020 rok.</w:t>
      </w:r>
    </w:p>
    <w:p w:rsidR="00E16D9D" w:rsidRDefault="00E16D9D" w:rsidP="005762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CFD" w:rsidRPr="00CA755E" w:rsidRDefault="00EE6CFD" w:rsidP="00EE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EE6CFD">
        <w:rPr>
          <w:rFonts w:ascii="Times New Roman" w:hAnsi="Times New Roman" w:cs="Times New Roman"/>
          <w:sz w:val="24"/>
          <w:szCs w:val="24"/>
        </w:rPr>
        <w:t>Zarząd wyraził zgodę 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55E">
        <w:rPr>
          <w:rFonts w:ascii="Times New Roman" w:hAnsi="Times New Roman" w:cs="Times New Roman"/>
          <w:sz w:val="24"/>
          <w:szCs w:val="24"/>
        </w:rPr>
        <w:t>przedłużenie umowy i kontynuację projektu „Zdolni z Pomorza” we współpracy z Urzędem Marszałkowskim Województwa Pomorskiego.</w:t>
      </w:r>
    </w:p>
    <w:p w:rsidR="00EE6CFD" w:rsidRPr="00CA755E" w:rsidRDefault="00EE6CFD" w:rsidP="00EE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CFD" w:rsidRPr="00CA755E" w:rsidRDefault="00EE6CFD" w:rsidP="00EE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>3.3.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i zaakceptował p</w:t>
      </w:r>
      <w:r w:rsidRPr="00CA755E">
        <w:rPr>
          <w:rFonts w:ascii="Times New Roman" w:hAnsi="Times New Roman" w:cs="Times New Roman"/>
          <w:sz w:val="24"/>
          <w:szCs w:val="24"/>
        </w:rPr>
        <w:t xml:space="preserve">ismo naczelnika Wydziału Budownictwa </w:t>
      </w:r>
      <w:r>
        <w:rPr>
          <w:rFonts w:ascii="Times New Roman" w:hAnsi="Times New Roman" w:cs="Times New Roman"/>
          <w:sz w:val="24"/>
          <w:szCs w:val="24"/>
        </w:rPr>
        <w:br/>
      </w:r>
      <w:r w:rsidRPr="00CA755E">
        <w:rPr>
          <w:rFonts w:ascii="Times New Roman" w:hAnsi="Times New Roman" w:cs="Times New Roman"/>
          <w:sz w:val="24"/>
          <w:szCs w:val="24"/>
        </w:rPr>
        <w:t>w sprawie nie wnoszenia uwag do zawiadomienia Burmistrza Miasta i Gminy Gniew dotyczącego podjęcia przez Radę Miejską w Gniewie uchwały w sprawie przystąpienia do sporządzenia zmiany miejscowego planu zagospodarowania przestrzennego dla fragmentu miasta Gniew na wschód od drogi krajowej nr 1 do granicy miasta.</w:t>
      </w:r>
    </w:p>
    <w:p w:rsidR="00EE6CFD" w:rsidRPr="00CA755E" w:rsidRDefault="00EE6CFD" w:rsidP="00EE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CFD" w:rsidRDefault="00EE6CFD" w:rsidP="00EE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>3.4.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 protokół</w:t>
      </w:r>
      <w:r w:rsidRPr="00CA755E">
        <w:rPr>
          <w:rFonts w:ascii="Times New Roman" w:hAnsi="Times New Roman" w:cs="Times New Roman"/>
          <w:sz w:val="24"/>
          <w:szCs w:val="24"/>
        </w:rPr>
        <w:t xml:space="preserve"> komisji przetargowej powołanej w celu otwarcia ofert przetargowych i wyboru najkorzystniejszej oferty w przetargu nieograniczonym pn. </w:t>
      </w:r>
      <w:r w:rsidRPr="00CA755E">
        <w:rPr>
          <w:rFonts w:ascii="Times New Roman" w:hAnsi="Times New Roman" w:cs="Times New Roman"/>
          <w:i/>
          <w:sz w:val="24"/>
          <w:szCs w:val="24"/>
        </w:rPr>
        <w:t>Wykonanie kompleksowych robót budowlanych związanych z wymianą źródła ciepła do zasilania obiektów Zespołu Szkół Branżowych w Tczewie w ramach realizacji zadania inwestycyjnego pn. „Kompleksowa modernizacja energetyczna budynków stanowiących własność Powiatu Tczewskiego”</w:t>
      </w:r>
      <w:r w:rsidRPr="00CA755E">
        <w:rPr>
          <w:rFonts w:ascii="Times New Roman" w:hAnsi="Times New Roman" w:cs="Times New Roman"/>
          <w:sz w:val="24"/>
          <w:szCs w:val="24"/>
        </w:rPr>
        <w:t>.</w:t>
      </w:r>
    </w:p>
    <w:p w:rsidR="00EE6CFD" w:rsidRDefault="00EE6CFD" w:rsidP="00EE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CFD" w:rsidRDefault="00EE6CFD" w:rsidP="00EE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82853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Zarząd przyjął protokół</w:t>
      </w:r>
      <w:r w:rsidRPr="00CA755E">
        <w:rPr>
          <w:rFonts w:ascii="Times New Roman" w:hAnsi="Times New Roman" w:cs="Times New Roman"/>
          <w:sz w:val="24"/>
          <w:szCs w:val="24"/>
        </w:rPr>
        <w:t xml:space="preserve"> komisji przetargowej powołanej w celu otwarcia ofert przetargowych i wyboru najkorzystniejszej oferty w przetargu nieograniczonym pn. </w:t>
      </w:r>
      <w:r>
        <w:rPr>
          <w:rFonts w:ascii="Times New Roman" w:hAnsi="Times New Roman" w:cs="Times New Roman"/>
          <w:i/>
          <w:sz w:val="24"/>
          <w:szCs w:val="24"/>
        </w:rPr>
        <w:t xml:space="preserve">Sprawowanie nadzoru inwestorskiego przy realizacji zadania inwestycyjnego na wykonanie </w:t>
      </w:r>
      <w:r w:rsidRPr="00CA755E">
        <w:rPr>
          <w:rFonts w:ascii="Times New Roman" w:hAnsi="Times New Roman" w:cs="Times New Roman"/>
          <w:i/>
          <w:sz w:val="24"/>
          <w:szCs w:val="24"/>
        </w:rPr>
        <w:t>kompleksowych robót budowlanych związanych z wymianą źródła ciepła do zasilania obiektów Zespołu Szkół Branżowych w Tczewie w ramach realizacji zadania inwestycyjnego pn. „Kompleksowa modernizacja energetyczna budynków stanowiących własność Powiatu Tczewskiego”</w:t>
      </w:r>
      <w:r w:rsidRPr="00CA755E">
        <w:rPr>
          <w:rFonts w:ascii="Times New Roman" w:hAnsi="Times New Roman" w:cs="Times New Roman"/>
          <w:sz w:val="24"/>
          <w:szCs w:val="24"/>
        </w:rPr>
        <w:t>.</w:t>
      </w:r>
    </w:p>
    <w:p w:rsidR="00EE6CFD" w:rsidRDefault="00EE6CFD" w:rsidP="00EE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CFD" w:rsidRDefault="00EE6CFD" w:rsidP="00EE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43620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Zarząd przyjął protokół postępowania o udzielenie zamówienia w trybie przetargu nieograniczonego na realizację zadania publicznego pn. </w:t>
      </w:r>
      <w:r w:rsidRPr="00E43620">
        <w:rPr>
          <w:rFonts w:ascii="Times New Roman" w:hAnsi="Times New Roman" w:cs="Times New Roman"/>
          <w:i/>
          <w:sz w:val="24"/>
          <w:szCs w:val="24"/>
        </w:rPr>
        <w:t>Utrzymanie drzew i zieleni oraz sprzątanie w ciągu dróg powiatowych na terenie powiatu tczewskiego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6CFD" w:rsidRPr="00CA755E" w:rsidRDefault="00EE6CFD" w:rsidP="00EE6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CFD" w:rsidRDefault="00EE6CFD" w:rsidP="00EE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Zarząd, po zapoznaniu się z p</w:t>
      </w:r>
      <w:r w:rsidRPr="00CA755E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CA755E">
        <w:rPr>
          <w:rFonts w:ascii="Times New Roman" w:hAnsi="Times New Roman" w:cs="Times New Roman"/>
          <w:sz w:val="24"/>
          <w:szCs w:val="24"/>
        </w:rPr>
        <w:t xml:space="preserve"> głównego specjalisty w Biurze Gospo</w:t>
      </w:r>
      <w:r>
        <w:rPr>
          <w:rFonts w:ascii="Times New Roman" w:hAnsi="Times New Roman" w:cs="Times New Roman"/>
          <w:sz w:val="24"/>
          <w:szCs w:val="24"/>
        </w:rPr>
        <w:t xml:space="preserve">darki Nieruchomościami Powiatu </w:t>
      </w:r>
      <w:r w:rsidRPr="00CA755E">
        <w:rPr>
          <w:rFonts w:ascii="Times New Roman" w:hAnsi="Times New Roman" w:cs="Times New Roman"/>
          <w:sz w:val="24"/>
          <w:szCs w:val="24"/>
        </w:rPr>
        <w:t>w sprawie wyboru oferty na wykonanie instalacji odgromowej budynku przy ul</w:t>
      </w:r>
      <w:r>
        <w:rPr>
          <w:rFonts w:ascii="Times New Roman" w:hAnsi="Times New Roman" w:cs="Times New Roman"/>
          <w:sz w:val="24"/>
          <w:szCs w:val="24"/>
        </w:rPr>
        <w:t xml:space="preserve">. Armii Krajowej 84C w Tczewie, przyjął do realizacji ofertę najkorzystniejszą finansowo, tj. ofertę złożoną przez firmę </w:t>
      </w:r>
      <w:r w:rsidRPr="000D2E28">
        <w:rPr>
          <w:rFonts w:ascii="Times New Roman" w:hAnsi="Times New Roman" w:cs="Times New Roman"/>
          <w:b/>
          <w:sz w:val="24"/>
          <w:szCs w:val="24"/>
        </w:rPr>
        <w:t>Usługi Elektryczne „</w:t>
      </w:r>
      <w:proofErr w:type="spellStart"/>
      <w:r w:rsidRPr="000D2E28">
        <w:rPr>
          <w:rFonts w:ascii="Times New Roman" w:hAnsi="Times New Roman" w:cs="Times New Roman"/>
          <w:b/>
          <w:sz w:val="24"/>
          <w:szCs w:val="24"/>
        </w:rPr>
        <w:t>Eltis</w:t>
      </w:r>
      <w:proofErr w:type="spellEnd"/>
      <w:r w:rsidRPr="000D2E28">
        <w:rPr>
          <w:rFonts w:ascii="Times New Roman" w:hAnsi="Times New Roman" w:cs="Times New Roman"/>
          <w:b/>
          <w:sz w:val="24"/>
          <w:szCs w:val="24"/>
        </w:rPr>
        <w:t>” Łukasz Myszka</w:t>
      </w:r>
      <w:r w:rsidR="000D2E28" w:rsidRPr="000D2E28">
        <w:rPr>
          <w:rFonts w:ascii="Times New Roman" w:hAnsi="Times New Roman" w:cs="Times New Roman"/>
          <w:b/>
          <w:sz w:val="24"/>
          <w:szCs w:val="24"/>
        </w:rPr>
        <w:t xml:space="preserve"> z Tczewa</w:t>
      </w:r>
      <w:r w:rsidR="000D2E28">
        <w:rPr>
          <w:rFonts w:ascii="Times New Roman" w:hAnsi="Times New Roman" w:cs="Times New Roman"/>
          <w:sz w:val="24"/>
          <w:szCs w:val="24"/>
        </w:rPr>
        <w:t xml:space="preserve"> z kwotą do realizacji </w:t>
      </w:r>
      <w:r w:rsidR="000D2E28" w:rsidRPr="000D2E28">
        <w:rPr>
          <w:rFonts w:ascii="Times New Roman" w:hAnsi="Times New Roman" w:cs="Times New Roman"/>
          <w:b/>
          <w:sz w:val="24"/>
          <w:szCs w:val="24"/>
        </w:rPr>
        <w:t>19 162,27 zł brutto</w:t>
      </w:r>
      <w:r w:rsidR="000D2E28">
        <w:rPr>
          <w:rFonts w:ascii="Times New Roman" w:hAnsi="Times New Roman" w:cs="Times New Roman"/>
          <w:sz w:val="24"/>
          <w:szCs w:val="24"/>
        </w:rPr>
        <w:t>.</w:t>
      </w:r>
    </w:p>
    <w:p w:rsidR="00FF7DB2" w:rsidRDefault="00FF7DB2" w:rsidP="00EE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DB2" w:rsidRDefault="00FF7DB2" w:rsidP="00FF7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FF7DB2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podpisanie aneksu do umowy w sprawie realizacji inwestycji pn. </w:t>
      </w:r>
      <w:r w:rsidRPr="00FF7DB2">
        <w:rPr>
          <w:rFonts w:ascii="Times New Roman" w:hAnsi="Times New Roman" w:cs="Times New Roman"/>
          <w:i/>
          <w:sz w:val="24"/>
          <w:szCs w:val="24"/>
        </w:rPr>
        <w:t>Modernizacja placu manewrowego na terenie KP PSP w Tczewie</w:t>
      </w:r>
      <w:r>
        <w:rPr>
          <w:rFonts w:ascii="Times New Roman" w:hAnsi="Times New Roman" w:cs="Times New Roman"/>
          <w:sz w:val="24"/>
          <w:szCs w:val="24"/>
        </w:rPr>
        <w:t xml:space="preserve"> i wydłużenie terminu wydatkowania środków do dnia </w:t>
      </w:r>
      <w:r w:rsidRPr="00FF7DB2">
        <w:rPr>
          <w:rFonts w:ascii="Times New Roman" w:hAnsi="Times New Roman" w:cs="Times New Roman"/>
          <w:b/>
          <w:sz w:val="24"/>
          <w:szCs w:val="24"/>
        </w:rPr>
        <w:t>30 października 2020 r.</w:t>
      </w:r>
      <w:r>
        <w:rPr>
          <w:rFonts w:ascii="Times New Roman" w:hAnsi="Times New Roman" w:cs="Times New Roman"/>
          <w:sz w:val="24"/>
          <w:szCs w:val="24"/>
        </w:rPr>
        <w:t xml:space="preserve"> i przedstawienia Powiatowi Tczewskiemu rozliczenia przyznanych środków do dnia </w:t>
      </w:r>
      <w:r w:rsidRPr="00FF7DB2">
        <w:rPr>
          <w:rFonts w:ascii="Times New Roman" w:hAnsi="Times New Roman" w:cs="Times New Roman"/>
          <w:b/>
          <w:sz w:val="24"/>
          <w:szCs w:val="24"/>
        </w:rPr>
        <w:t>6 listopada 2020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DB2" w:rsidRDefault="00FF7DB2" w:rsidP="00FF7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6856" w:rsidRDefault="00FF7DB2" w:rsidP="00FF7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FF7DB2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856">
        <w:rPr>
          <w:rFonts w:ascii="Times New Roman" w:hAnsi="Times New Roman" w:cs="Times New Roman"/>
          <w:sz w:val="24"/>
          <w:szCs w:val="24"/>
        </w:rPr>
        <w:t xml:space="preserve">W trakcie omawiania tego punktu obecna była naczelnik Wydziału Edukacji – pani Małgorzata </w:t>
      </w:r>
      <w:proofErr w:type="spellStart"/>
      <w:r w:rsidR="00226856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2268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6856" w:rsidRDefault="00226856" w:rsidP="00226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6856" w:rsidRDefault="00226856" w:rsidP="00226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omówił</w:t>
      </w:r>
      <w:r w:rsidR="00FF7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nowy projekt </w:t>
      </w:r>
      <w:r w:rsidR="00FF7DB2">
        <w:rPr>
          <w:rFonts w:ascii="Times New Roman" w:hAnsi="Times New Roman" w:cs="Times New Roman"/>
          <w:sz w:val="24"/>
          <w:szCs w:val="24"/>
        </w:rPr>
        <w:t>regulamin</w:t>
      </w:r>
      <w:r>
        <w:rPr>
          <w:rFonts w:ascii="Times New Roman" w:hAnsi="Times New Roman" w:cs="Times New Roman"/>
          <w:sz w:val="24"/>
          <w:szCs w:val="24"/>
        </w:rPr>
        <w:t>u</w:t>
      </w:r>
      <w:r w:rsidR="00FF7DB2">
        <w:rPr>
          <w:rFonts w:ascii="Times New Roman" w:hAnsi="Times New Roman" w:cs="Times New Roman"/>
          <w:sz w:val="24"/>
          <w:szCs w:val="24"/>
        </w:rPr>
        <w:t xml:space="preserve"> przyznawan</w:t>
      </w:r>
      <w:r w:rsidR="00B34B16">
        <w:rPr>
          <w:rFonts w:ascii="Times New Roman" w:hAnsi="Times New Roman" w:cs="Times New Roman"/>
          <w:sz w:val="24"/>
          <w:szCs w:val="24"/>
        </w:rPr>
        <w:t xml:space="preserve">ia stypendiów dla uczniów szkół </w:t>
      </w:r>
      <w:r w:rsidR="00FF7DB2">
        <w:rPr>
          <w:rFonts w:ascii="Times New Roman" w:hAnsi="Times New Roman" w:cs="Times New Roman"/>
          <w:sz w:val="24"/>
          <w:szCs w:val="24"/>
        </w:rPr>
        <w:t>i placówek oświatowych Powiatu Tczewskiego.</w:t>
      </w:r>
      <w:r>
        <w:rPr>
          <w:rFonts w:ascii="Times New Roman" w:hAnsi="Times New Roman" w:cs="Times New Roman"/>
          <w:sz w:val="24"/>
          <w:szCs w:val="24"/>
        </w:rPr>
        <w:t xml:space="preserve"> Naczelnik Wydziału Edukacji</w:t>
      </w:r>
      <w:r w:rsidR="00B34B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poinformowała, że nowy regulamin został opracowany we współpracy z Komisją Edukacji, Kultury, Sportu i Promocji w listopadzie ubiegłego roku. Regulamin ten będzie obowiązywał od nowego roku szkolnego. Jedynym kryterium będzie średnia ocen, ustalana indywidualnie dla każdej placówki. Kwota stypendiów będzie ustalana z organem prowadzącym. Członkowie Zarządu dyskutowali nad zasadnością ujednolicenia </w:t>
      </w:r>
      <w:r w:rsidR="00B34B16">
        <w:rPr>
          <w:rFonts w:ascii="Times New Roman" w:hAnsi="Times New Roman" w:cs="Times New Roman"/>
          <w:sz w:val="24"/>
          <w:szCs w:val="24"/>
        </w:rPr>
        <w:t xml:space="preserve">wysokości </w:t>
      </w:r>
      <w:r>
        <w:rPr>
          <w:rFonts w:ascii="Times New Roman" w:hAnsi="Times New Roman" w:cs="Times New Roman"/>
          <w:sz w:val="24"/>
          <w:szCs w:val="24"/>
        </w:rPr>
        <w:t xml:space="preserve">puli środków przeznaczonych na stypendia dla każdej placówki. Zarząd zobowiązał naczelnika Wydziału Edukacji do przesłania przygotowanego projektu regulaminu członkom Zarządu do zapoznania się oraz do dokonania analizy podstawy prawnej </w:t>
      </w:r>
      <w:r w:rsidR="00B34B16">
        <w:rPr>
          <w:rFonts w:ascii="Times New Roman" w:hAnsi="Times New Roman" w:cs="Times New Roman"/>
          <w:sz w:val="24"/>
          <w:szCs w:val="24"/>
        </w:rPr>
        <w:t>ustanawiania regulaminu.</w:t>
      </w:r>
    </w:p>
    <w:p w:rsidR="00226856" w:rsidRDefault="00226856" w:rsidP="00226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DB2" w:rsidRDefault="00226856" w:rsidP="00FF7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F7DB2" w:rsidRPr="00FF7DB2">
        <w:rPr>
          <w:rFonts w:ascii="Times New Roman" w:hAnsi="Times New Roman" w:cs="Times New Roman"/>
          <w:b/>
          <w:sz w:val="24"/>
          <w:szCs w:val="24"/>
        </w:rPr>
        <w:t>3.10.</w:t>
      </w:r>
      <w:r w:rsidR="00FF7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o</w:t>
      </w:r>
      <w:r w:rsidR="00FF7DB2">
        <w:rPr>
          <w:rFonts w:ascii="Times New Roman" w:hAnsi="Times New Roman" w:cs="Times New Roman"/>
          <w:sz w:val="24"/>
          <w:szCs w:val="24"/>
        </w:rPr>
        <w:t>mówi</w:t>
      </w:r>
      <w:r>
        <w:rPr>
          <w:rFonts w:ascii="Times New Roman" w:hAnsi="Times New Roman" w:cs="Times New Roman"/>
          <w:sz w:val="24"/>
          <w:szCs w:val="24"/>
        </w:rPr>
        <w:t>ł</w:t>
      </w:r>
      <w:r w:rsidR="00FF7DB2">
        <w:rPr>
          <w:rFonts w:ascii="Times New Roman" w:hAnsi="Times New Roman" w:cs="Times New Roman"/>
          <w:sz w:val="24"/>
          <w:szCs w:val="24"/>
        </w:rPr>
        <w:t xml:space="preserve"> stan przygotowań do wprowadzeni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FF7DB2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racowniczych planów kapitałowych w Starostwie Powiatowym w Tczewie oraz w jednostkach organizacyjnych Powiatu i zobowiązał Wydział Finansów do rozeznania wśród jednostek czy są one zainteresowane wspólnym wyłonieniem instytucji zewnętrznej, która udzieli wsparcia </w:t>
      </w:r>
      <w:r>
        <w:rPr>
          <w:rFonts w:ascii="Times New Roman" w:hAnsi="Times New Roman" w:cs="Times New Roman"/>
          <w:sz w:val="24"/>
          <w:szCs w:val="24"/>
        </w:rPr>
        <w:br/>
        <w:t>w realizacji tego zadania</w:t>
      </w:r>
      <w:r w:rsidR="00FF7D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6E8C" w:rsidRDefault="002F6E8C" w:rsidP="00B34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1FD5" w:rsidRDefault="00BB4D37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811FD5"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 w:rsidR="00EA603B">
        <w:rPr>
          <w:rFonts w:ascii="Times New Roman" w:hAnsi="Times New Roman" w:cs="Times New Roman"/>
          <w:b/>
          <w:sz w:val="24"/>
          <w:szCs w:val="24"/>
        </w:rPr>
        <w:t>Zarządu</w:t>
      </w:r>
      <w:r w:rsidR="00811FD5"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811FD5" w:rsidRDefault="00811FD5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E28" w:rsidRDefault="000D2E28" w:rsidP="000D2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Ad.4.</w:t>
      </w:r>
      <w:r w:rsidRPr="00CA755E">
        <w:rPr>
          <w:rFonts w:ascii="Times New Roman" w:hAnsi="Times New Roman" w:cs="Times New Roman"/>
          <w:b/>
          <w:sz w:val="24"/>
          <w:szCs w:val="24"/>
        </w:rPr>
        <w:t>1.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Pr="00CA755E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94/278/2020 </w:t>
      </w:r>
      <w:r w:rsidRPr="00CA755E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25 czerwca 2020 r.</w:t>
      </w:r>
      <w:r w:rsidRPr="00CA755E">
        <w:rPr>
          <w:rFonts w:ascii="Times New Roman" w:hAnsi="Times New Roman" w:cs="Times New Roman"/>
          <w:sz w:val="24"/>
          <w:szCs w:val="24"/>
        </w:rPr>
        <w:t xml:space="preserve"> w sprawie powierzenia stanowiska dyrektora II Liceum Ogólnokształcącego w Tczewie. </w:t>
      </w:r>
    </w:p>
    <w:p w:rsidR="000D2E28" w:rsidRDefault="000D2E28" w:rsidP="000D2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D2E28" w:rsidRPr="006058AA" w:rsidTr="005625A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D2E28" w:rsidRPr="006058AA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D2E28" w:rsidRPr="006058AA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D2E28" w:rsidRPr="008F31A4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D2E28" w:rsidRPr="006058AA" w:rsidTr="005625A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996484" w:rsidRDefault="000D2E28" w:rsidP="000D2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Edukacji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Default="000D2E28" w:rsidP="005625A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0D2E28" w:rsidRPr="00996484" w:rsidRDefault="000D2E28" w:rsidP="005625A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8F6B99" w:rsidRDefault="000D2E28" w:rsidP="000D2E28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Edukacji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D2E28" w:rsidRPr="006058AA" w:rsidTr="005625A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290929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290929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290929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D2E28" w:rsidRPr="006058AA" w:rsidTr="005625A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DB6947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450F1C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19640D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D2E28" w:rsidRPr="006058AA" w:rsidTr="005625A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9731B2" w:rsidRDefault="000D2E28" w:rsidP="005625A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Default="000D2E28" w:rsidP="005625A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450F1C" w:rsidRDefault="000D2E28" w:rsidP="005625A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Default="000D2E28" w:rsidP="005625A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9731B2" w:rsidRDefault="000D2E28" w:rsidP="005625A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D2E28" w:rsidRDefault="000D2E28" w:rsidP="00B34B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2E28" w:rsidRDefault="000D2E28" w:rsidP="00B3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>4.2.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Pr="00CA755E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94/279/2020 </w:t>
      </w:r>
      <w:r w:rsidRPr="00CA755E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25 czerwca 2020 r.</w:t>
      </w:r>
      <w:r w:rsidRPr="00CA755E">
        <w:rPr>
          <w:rFonts w:ascii="Times New Roman" w:hAnsi="Times New Roman" w:cs="Times New Roman"/>
          <w:sz w:val="24"/>
          <w:szCs w:val="24"/>
        </w:rPr>
        <w:t xml:space="preserve"> w sprawie wydania opinii dotyczącej pozbawienia kategorii drogi powiatowej na terenie powiatu gdańskiego. </w:t>
      </w:r>
    </w:p>
    <w:p w:rsidR="000D2E28" w:rsidRDefault="000D2E28" w:rsidP="000D2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D2E28" w:rsidRPr="006058AA" w:rsidTr="005625A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D2E28" w:rsidRPr="006058AA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D2E28" w:rsidRPr="006058AA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D2E28" w:rsidRPr="008F31A4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D2E28" w:rsidRPr="006058AA" w:rsidTr="005625A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996484" w:rsidRDefault="000D2E28" w:rsidP="000D2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Komunikacji, Transportu i Dróg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Default="000D2E28" w:rsidP="005625A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0D2E28" w:rsidRPr="00996484" w:rsidRDefault="000D2E28" w:rsidP="005625A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8F6B99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Komunikacji, Transportu i Dróg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D2E28" w:rsidRPr="006058AA" w:rsidTr="005625A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290929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290929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290929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D2E28" w:rsidRPr="006058AA" w:rsidTr="005625A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DB6947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450F1C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19640D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D2E28" w:rsidRPr="006058AA" w:rsidTr="005625A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9731B2" w:rsidRDefault="000D2E28" w:rsidP="005625A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Default="000D2E28" w:rsidP="005625A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450F1C" w:rsidRDefault="000D2E28" w:rsidP="005625A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Default="000D2E28" w:rsidP="005625A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9731B2" w:rsidRDefault="000D2E28" w:rsidP="005625A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D2E28" w:rsidRPr="00CA755E" w:rsidRDefault="000D2E28" w:rsidP="000D2E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D2E28" w:rsidRDefault="000D2E28" w:rsidP="000D2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CA755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CA75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CA755E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94/280/2020 </w:t>
      </w:r>
      <w:r w:rsidRPr="00CA755E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25 czerwca 2020 r.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 w:rsidRPr="00CA755E">
        <w:rPr>
          <w:rFonts w:ascii="Times New Roman" w:hAnsi="Times New Roman" w:cs="Times New Roman"/>
          <w:color w:val="000000"/>
          <w:sz w:val="24"/>
          <w:szCs w:val="24"/>
        </w:rPr>
        <w:t>w sprawie przygotowania projektu uchwały budżetowej na rok 2021.</w:t>
      </w:r>
    </w:p>
    <w:p w:rsidR="00B34B16" w:rsidRDefault="00B34B16" w:rsidP="000D2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D2E28" w:rsidRPr="006058AA" w:rsidTr="005625A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D2E28" w:rsidRPr="006058AA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D2E28" w:rsidRPr="006058AA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D2E28" w:rsidRPr="008F31A4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D2E28" w:rsidRPr="006058AA" w:rsidTr="005625A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996484" w:rsidRDefault="000D2E28" w:rsidP="000D2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Default="000D2E28" w:rsidP="005625A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0D2E28" w:rsidRPr="00996484" w:rsidRDefault="000D2E28" w:rsidP="005625A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8F6B99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D2E28" w:rsidRPr="006058AA" w:rsidTr="005625A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290929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290929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290929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D2E28" w:rsidRPr="006058AA" w:rsidTr="005625A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DB6947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450F1C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19640D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D2E28" w:rsidRPr="006058AA" w:rsidTr="005625A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9731B2" w:rsidRDefault="000D2E28" w:rsidP="005625A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Default="000D2E28" w:rsidP="005625A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450F1C" w:rsidRDefault="000D2E28" w:rsidP="005625A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Default="000D2E28" w:rsidP="005625A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9731B2" w:rsidRDefault="000D2E28" w:rsidP="005625A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D2E28" w:rsidRDefault="000D2E28" w:rsidP="00B34B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Ad.</w:t>
      </w:r>
      <w:r w:rsidRPr="00F6111F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F6111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Zarząd podjął</w:t>
      </w:r>
      <w:r w:rsidRPr="00CA755E">
        <w:rPr>
          <w:rFonts w:ascii="Times New Roman" w:hAnsi="Times New Roman" w:cs="Times New Roman"/>
          <w:color w:val="000000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CA75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Nr 94/281/2020 </w:t>
      </w:r>
      <w:r w:rsidRPr="00CA755E">
        <w:rPr>
          <w:rFonts w:ascii="Times New Roman" w:hAnsi="Times New Roman" w:cs="Times New Roman"/>
          <w:color w:val="000000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 dnia 25 czerwca 2020 r.</w:t>
      </w:r>
      <w:r w:rsidRPr="00CA755E">
        <w:rPr>
          <w:rFonts w:ascii="Times New Roman" w:hAnsi="Times New Roman" w:cs="Times New Roman"/>
          <w:color w:val="000000"/>
          <w:sz w:val="24"/>
          <w:szCs w:val="24"/>
        </w:rPr>
        <w:t xml:space="preserve"> w sprawie przyjęcia formularzy planistycznych stanowiących podstawę do opracowania projektu planu finansowego i planu finansowego.</w:t>
      </w:r>
    </w:p>
    <w:p w:rsidR="000D2E28" w:rsidRDefault="000D2E28" w:rsidP="000D2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D2E28" w:rsidRPr="006058AA" w:rsidTr="005625A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D2E28" w:rsidRPr="006058AA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D2E28" w:rsidRPr="006058AA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D2E28" w:rsidRPr="008F31A4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D2E28" w:rsidRPr="006058AA" w:rsidTr="005625A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996484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Default="000D2E28" w:rsidP="005625A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0D2E28" w:rsidRPr="00996484" w:rsidRDefault="000D2E28" w:rsidP="005625A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8F6B99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D2E28" w:rsidRPr="006058AA" w:rsidTr="005625A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290929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290929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290929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D2E28" w:rsidRPr="006058AA" w:rsidTr="005625A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DB6947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450F1C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19640D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D2E28" w:rsidRPr="006058AA" w:rsidTr="005625A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9731B2" w:rsidRDefault="000D2E28" w:rsidP="005625A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Default="000D2E28" w:rsidP="005625A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450F1C" w:rsidRDefault="000D2E28" w:rsidP="005625A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Default="000D2E28" w:rsidP="005625A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9731B2" w:rsidRDefault="000D2E28" w:rsidP="005625A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D2E28" w:rsidRPr="00CA755E" w:rsidRDefault="000D2E28" w:rsidP="000D2E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D2E28" w:rsidRDefault="000D2E28" w:rsidP="000D2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CA755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CA75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Zarząd podjął</w:t>
      </w:r>
      <w:r w:rsidRPr="00CA755E">
        <w:rPr>
          <w:rFonts w:ascii="Times New Roman" w:hAnsi="Times New Roman" w:cs="Times New Roman"/>
          <w:color w:val="000000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CA75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Nr 94/282/2020 </w:t>
      </w:r>
      <w:r w:rsidRPr="00CA755E">
        <w:rPr>
          <w:rFonts w:ascii="Times New Roman" w:hAnsi="Times New Roman" w:cs="Times New Roman"/>
          <w:color w:val="000000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 dnia 25 czerwca 2020 r.</w:t>
      </w:r>
      <w:r w:rsidRPr="00CA755E">
        <w:rPr>
          <w:rFonts w:ascii="Times New Roman" w:hAnsi="Times New Roman" w:cs="Times New Roman"/>
          <w:color w:val="000000"/>
          <w:sz w:val="24"/>
          <w:szCs w:val="24"/>
        </w:rPr>
        <w:t xml:space="preserve"> w sprawie zmian w budżecie Powiatu Tczewskiego na 2020 rok. </w:t>
      </w:r>
    </w:p>
    <w:p w:rsidR="000D2E28" w:rsidRDefault="000D2E28" w:rsidP="000D2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D2E28" w:rsidRPr="006058AA" w:rsidTr="005625A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D2E28" w:rsidRPr="006058AA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D2E28" w:rsidRPr="006058AA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D2E28" w:rsidRPr="008F31A4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D2E28" w:rsidRPr="006058AA" w:rsidTr="005625A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996484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Default="000D2E28" w:rsidP="005625A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0D2E28" w:rsidRPr="00996484" w:rsidRDefault="000D2E28" w:rsidP="005625A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8F6B99" w:rsidRDefault="000D2E28" w:rsidP="005625A1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D2E28" w:rsidRPr="006058AA" w:rsidTr="005625A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290929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290929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290929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D2E28" w:rsidRPr="006058AA" w:rsidTr="005625A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DB6947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450F1C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2E28" w:rsidRPr="0019640D" w:rsidRDefault="000D2E28" w:rsidP="005625A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D2E28" w:rsidRPr="006058AA" w:rsidTr="005625A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9731B2" w:rsidRDefault="000D2E28" w:rsidP="005625A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Default="000D2E28" w:rsidP="005625A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450F1C" w:rsidRDefault="000D2E28" w:rsidP="005625A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Default="000D2E28" w:rsidP="005625A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E28" w:rsidRPr="009731B2" w:rsidRDefault="000D2E28" w:rsidP="005625A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E28" w:rsidRPr="006058AA" w:rsidRDefault="000D2E28" w:rsidP="005625A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D2E28" w:rsidRPr="00CA755E" w:rsidRDefault="000D2E28" w:rsidP="000D2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62F5" w:rsidRDefault="005762F5" w:rsidP="005762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603B" w:rsidRDefault="00EA603B" w:rsidP="0017509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62F5" w:rsidRPr="002437C6" w:rsidRDefault="005762F5" w:rsidP="000D2E2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1FD5" w:rsidRPr="00060CD4" w:rsidRDefault="00811FD5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5762F5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5762F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5762F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5762F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2F52" w:rsidRDefault="00872F5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9480A" w:rsidRDefault="0099480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9480A" w:rsidRDefault="0099480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212460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0A15B8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</w:t>
      </w:r>
      <w:r w:rsidR="00212460">
        <w:rPr>
          <w:rFonts w:ascii="Times New Roman" w:hAnsi="Times New Roman" w:cs="Times New Roman"/>
          <w:i/>
          <w:sz w:val="16"/>
          <w:szCs w:val="16"/>
        </w:rPr>
        <w:t>agdalena Olszewska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4326E"/>
    <w:rsid w:val="00052B92"/>
    <w:rsid w:val="00060906"/>
    <w:rsid w:val="00064362"/>
    <w:rsid w:val="00065746"/>
    <w:rsid w:val="00086C18"/>
    <w:rsid w:val="00091A93"/>
    <w:rsid w:val="000A15B8"/>
    <w:rsid w:val="000A419D"/>
    <w:rsid w:val="000A44ED"/>
    <w:rsid w:val="000A58BB"/>
    <w:rsid w:val="000A7378"/>
    <w:rsid w:val="000D2E28"/>
    <w:rsid w:val="000E2AAA"/>
    <w:rsid w:val="00102EB0"/>
    <w:rsid w:val="00102EBB"/>
    <w:rsid w:val="00105C8E"/>
    <w:rsid w:val="00115CA4"/>
    <w:rsid w:val="00132CAA"/>
    <w:rsid w:val="00133EF1"/>
    <w:rsid w:val="00143E30"/>
    <w:rsid w:val="00147F4A"/>
    <w:rsid w:val="00150C38"/>
    <w:rsid w:val="00153CCE"/>
    <w:rsid w:val="0017509F"/>
    <w:rsid w:val="001B3C7C"/>
    <w:rsid w:val="001C220E"/>
    <w:rsid w:val="001D0507"/>
    <w:rsid w:val="001D6705"/>
    <w:rsid w:val="001E171A"/>
    <w:rsid w:val="001F5C94"/>
    <w:rsid w:val="00203FB9"/>
    <w:rsid w:val="00206A25"/>
    <w:rsid w:val="00212460"/>
    <w:rsid w:val="00226856"/>
    <w:rsid w:val="00240617"/>
    <w:rsid w:val="00241095"/>
    <w:rsid w:val="00247C96"/>
    <w:rsid w:val="00250C52"/>
    <w:rsid w:val="0026514A"/>
    <w:rsid w:val="00275172"/>
    <w:rsid w:val="002954FE"/>
    <w:rsid w:val="002B0E00"/>
    <w:rsid w:val="002C0784"/>
    <w:rsid w:val="002C434E"/>
    <w:rsid w:val="002E0723"/>
    <w:rsid w:val="002E5F5C"/>
    <w:rsid w:val="002F3864"/>
    <w:rsid w:val="002F6E8C"/>
    <w:rsid w:val="0030279D"/>
    <w:rsid w:val="00317DE5"/>
    <w:rsid w:val="00343D09"/>
    <w:rsid w:val="0034681D"/>
    <w:rsid w:val="0035080E"/>
    <w:rsid w:val="0036281B"/>
    <w:rsid w:val="003705B7"/>
    <w:rsid w:val="00371A8C"/>
    <w:rsid w:val="003831BD"/>
    <w:rsid w:val="003922F1"/>
    <w:rsid w:val="00394082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403E25"/>
    <w:rsid w:val="00422406"/>
    <w:rsid w:val="0042310B"/>
    <w:rsid w:val="00425267"/>
    <w:rsid w:val="004352AA"/>
    <w:rsid w:val="00450197"/>
    <w:rsid w:val="00452F21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C6B"/>
    <w:rsid w:val="004F2542"/>
    <w:rsid w:val="004F482C"/>
    <w:rsid w:val="00515E71"/>
    <w:rsid w:val="00521914"/>
    <w:rsid w:val="0053054A"/>
    <w:rsid w:val="00532BD7"/>
    <w:rsid w:val="00540D92"/>
    <w:rsid w:val="00541169"/>
    <w:rsid w:val="005436FB"/>
    <w:rsid w:val="00553225"/>
    <w:rsid w:val="00555A65"/>
    <w:rsid w:val="005578F5"/>
    <w:rsid w:val="00562EBA"/>
    <w:rsid w:val="0057552C"/>
    <w:rsid w:val="005762F5"/>
    <w:rsid w:val="00594A81"/>
    <w:rsid w:val="005A38AE"/>
    <w:rsid w:val="005A4AF0"/>
    <w:rsid w:val="005B1A9B"/>
    <w:rsid w:val="005B3D73"/>
    <w:rsid w:val="005F7079"/>
    <w:rsid w:val="00605D4B"/>
    <w:rsid w:val="006063A1"/>
    <w:rsid w:val="00607530"/>
    <w:rsid w:val="00615761"/>
    <w:rsid w:val="00641F59"/>
    <w:rsid w:val="00642AD1"/>
    <w:rsid w:val="00647ABD"/>
    <w:rsid w:val="0065345B"/>
    <w:rsid w:val="006555F0"/>
    <w:rsid w:val="006614D9"/>
    <w:rsid w:val="00667743"/>
    <w:rsid w:val="00672EAD"/>
    <w:rsid w:val="00675458"/>
    <w:rsid w:val="00683C3D"/>
    <w:rsid w:val="006900EC"/>
    <w:rsid w:val="00691049"/>
    <w:rsid w:val="0069490F"/>
    <w:rsid w:val="00694FC6"/>
    <w:rsid w:val="006B2F90"/>
    <w:rsid w:val="006C0692"/>
    <w:rsid w:val="006D4129"/>
    <w:rsid w:val="006D614D"/>
    <w:rsid w:val="006E7152"/>
    <w:rsid w:val="006F3335"/>
    <w:rsid w:val="00702DAC"/>
    <w:rsid w:val="007169CE"/>
    <w:rsid w:val="00721515"/>
    <w:rsid w:val="00750048"/>
    <w:rsid w:val="00762854"/>
    <w:rsid w:val="00767886"/>
    <w:rsid w:val="00771C6E"/>
    <w:rsid w:val="0079104F"/>
    <w:rsid w:val="007925DB"/>
    <w:rsid w:val="007951C8"/>
    <w:rsid w:val="007A1A85"/>
    <w:rsid w:val="007B6F15"/>
    <w:rsid w:val="007D65CA"/>
    <w:rsid w:val="007E7232"/>
    <w:rsid w:val="007F5E91"/>
    <w:rsid w:val="00811FD5"/>
    <w:rsid w:val="00813FCA"/>
    <w:rsid w:val="0081745A"/>
    <w:rsid w:val="008202C7"/>
    <w:rsid w:val="008305CD"/>
    <w:rsid w:val="008368FA"/>
    <w:rsid w:val="0084054E"/>
    <w:rsid w:val="0085403E"/>
    <w:rsid w:val="008645B2"/>
    <w:rsid w:val="00872F52"/>
    <w:rsid w:val="008772D7"/>
    <w:rsid w:val="00880A38"/>
    <w:rsid w:val="008870D6"/>
    <w:rsid w:val="008A14C7"/>
    <w:rsid w:val="008A2033"/>
    <w:rsid w:val="008C11CC"/>
    <w:rsid w:val="008C76AC"/>
    <w:rsid w:val="008E48A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F33FE"/>
    <w:rsid w:val="009F3D44"/>
    <w:rsid w:val="00A03770"/>
    <w:rsid w:val="00A060CC"/>
    <w:rsid w:val="00A1133D"/>
    <w:rsid w:val="00A163B5"/>
    <w:rsid w:val="00A26D85"/>
    <w:rsid w:val="00A42BA5"/>
    <w:rsid w:val="00A7315B"/>
    <w:rsid w:val="00A772C6"/>
    <w:rsid w:val="00A809EB"/>
    <w:rsid w:val="00A84F97"/>
    <w:rsid w:val="00A92AF0"/>
    <w:rsid w:val="00A9319B"/>
    <w:rsid w:val="00AA7F27"/>
    <w:rsid w:val="00B069D6"/>
    <w:rsid w:val="00B07666"/>
    <w:rsid w:val="00B173C7"/>
    <w:rsid w:val="00B212C8"/>
    <w:rsid w:val="00B33B82"/>
    <w:rsid w:val="00B34B16"/>
    <w:rsid w:val="00B361FD"/>
    <w:rsid w:val="00B36766"/>
    <w:rsid w:val="00B53717"/>
    <w:rsid w:val="00B60CAF"/>
    <w:rsid w:val="00B63CFC"/>
    <w:rsid w:val="00B86599"/>
    <w:rsid w:val="00B906A3"/>
    <w:rsid w:val="00B944E7"/>
    <w:rsid w:val="00B95C54"/>
    <w:rsid w:val="00B977CF"/>
    <w:rsid w:val="00BA49C4"/>
    <w:rsid w:val="00BB4D37"/>
    <w:rsid w:val="00BB5277"/>
    <w:rsid w:val="00BD3549"/>
    <w:rsid w:val="00BD7890"/>
    <w:rsid w:val="00BE1526"/>
    <w:rsid w:val="00BE47A6"/>
    <w:rsid w:val="00BF50F7"/>
    <w:rsid w:val="00C106B7"/>
    <w:rsid w:val="00C20A7B"/>
    <w:rsid w:val="00C25D29"/>
    <w:rsid w:val="00C2706F"/>
    <w:rsid w:val="00C473CA"/>
    <w:rsid w:val="00C55358"/>
    <w:rsid w:val="00C57347"/>
    <w:rsid w:val="00C6386A"/>
    <w:rsid w:val="00C70C2B"/>
    <w:rsid w:val="00C75D48"/>
    <w:rsid w:val="00C75EDB"/>
    <w:rsid w:val="00C8232B"/>
    <w:rsid w:val="00C8265D"/>
    <w:rsid w:val="00C87548"/>
    <w:rsid w:val="00C915E4"/>
    <w:rsid w:val="00C951AA"/>
    <w:rsid w:val="00CA5D8D"/>
    <w:rsid w:val="00CB2DCF"/>
    <w:rsid w:val="00CB4FCF"/>
    <w:rsid w:val="00CB68AE"/>
    <w:rsid w:val="00CB6D14"/>
    <w:rsid w:val="00CE56AA"/>
    <w:rsid w:val="00CF03ED"/>
    <w:rsid w:val="00CF67E0"/>
    <w:rsid w:val="00D07E2F"/>
    <w:rsid w:val="00D1062F"/>
    <w:rsid w:val="00D1218E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4BC0"/>
    <w:rsid w:val="00DC1223"/>
    <w:rsid w:val="00DE41A2"/>
    <w:rsid w:val="00DF58F3"/>
    <w:rsid w:val="00E0090F"/>
    <w:rsid w:val="00E05892"/>
    <w:rsid w:val="00E10CB9"/>
    <w:rsid w:val="00E1247C"/>
    <w:rsid w:val="00E15DEE"/>
    <w:rsid w:val="00E16D9D"/>
    <w:rsid w:val="00E31028"/>
    <w:rsid w:val="00E369AE"/>
    <w:rsid w:val="00E4370B"/>
    <w:rsid w:val="00E4429C"/>
    <w:rsid w:val="00E54E3C"/>
    <w:rsid w:val="00E573B6"/>
    <w:rsid w:val="00E71F70"/>
    <w:rsid w:val="00EA603B"/>
    <w:rsid w:val="00EA713F"/>
    <w:rsid w:val="00EA7335"/>
    <w:rsid w:val="00EB752E"/>
    <w:rsid w:val="00ED6A9A"/>
    <w:rsid w:val="00EE098A"/>
    <w:rsid w:val="00EE6CFD"/>
    <w:rsid w:val="00F41F2C"/>
    <w:rsid w:val="00F42E84"/>
    <w:rsid w:val="00F75420"/>
    <w:rsid w:val="00F778DF"/>
    <w:rsid w:val="00F92A05"/>
    <w:rsid w:val="00F92F3E"/>
    <w:rsid w:val="00F93025"/>
    <w:rsid w:val="00FA3345"/>
    <w:rsid w:val="00FA3B8C"/>
    <w:rsid w:val="00FA3D72"/>
    <w:rsid w:val="00FB17A4"/>
    <w:rsid w:val="00FB33CF"/>
    <w:rsid w:val="00FD1ACA"/>
    <w:rsid w:val="00FD4943"/>
    <w:rsid w:val="00FD6558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DB7A2-0540-45F4-A076-8110FE41D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2031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5</cp:revision>
  <cp:lastPrinted>2020-06-25T05:10:00Z</cp:lastPrinted>
  <dcterms:created xsi:type="dcterms:W3CDTF">2020-06-29T13:13:00Z</dcterms:created>
  <dcterms:modified xsi:type="dcterms:W3CDTF">2020-07-01T06:25:00Z</dcterms:modified>
</cp:coreProperties>
</file>