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D54" w:rsidRDefault="00C27D54">
      <w:pPr>
        <w:pStyle w:val="Nagwek1"/>
        <w:rPr>
          <w:sz w:val="28"/>
        </w:rPr>
      </w:pPr>
      <w:r>
        <w:rPr>
          <w:sz w:val="28"/>
        </w:rPr>
        <w:t>PROTOKÓŁ</w:t>
      </w:r>
    </w:p>
    <w:p w:rsidR="00C27D54" w:rsidRDefault="00C27D54">
      <w:pPr>
        <w:jc w:val="both"/>
        <w:rPr>
          <w:sz w:val="28"/>
        </w:rPr>
      </w:pPr>
      <w:r>
        <w:rPr>
          <w:sz w:val="28"/>
        </w:rPr>
        <w:t xml:space="preserve">kontroli  przeprowadzonej w Zespole Szkół Rzemieślniczych i Kupieckich </w:t>
      </w:r>
      <w:r>
        <w:rPr>
          <w:sz w:val="28"/>
        </w:rPr>
        <w:br/>
        <w:t xml:space="preserve">w Tczewie przez inspektorów Zespołu Kontrolnego Starostwa Powiatowego </w:t>
      </w:r>
      <w:r>
        <w:rPr>
          <w:sz w:val="28"/>
        </w:rPr>
        <w:br/>
        <w:t xml:space="preserve">w Tczewie – </w:t>
      </w:r>
      <w:r>
        <w:rPr>
          <w:bCs/>
          <w:sz w:val="28"/>
        </w:rPr>
        <w:t xml:space="preserve">Barbarę Bojanowską i Aleksandrę </w:t>
      </w:r>
      <w:proofErr w:type="spellStart"/>
      <w:r>
        <w:rPr>
          <w:bCs/>
          <w:sz w:val="28"/>
        </w:rPr>
        <w:t>Rozińską</w:t>
      </w:r>
      <w:proofErr w:type="spellEnd"/>
      <w:r>
        <w:rPr>
          <w:bCs/>
          <w:sz w:val="28"/>
        </w:rPr>
        <w:t xml:space="preserve">,  działających </w:t>
      </w:r>
      <w:r>
        <w:rPr>
          <w:bCs/>
          <w:sz w:val="28"/>
        </w:rPr>
        <w:br/>
        <w:t>na podstawie upoważnienia Nr 28/2016 z dnia 10 marca 2016 r. wydanego przez  Starostę Tczewskiego.</w:t>
      </w:r>
    </w:p>
    <w:p w:rsidR="00C27D54" w:rsidRDefault="00C27D54">
      <w:pPr>
        <w:rPr>
          <w:b/>
          <w:sz w:val="28"/>
        </w:rPr>
      </w:pPr>
      <w:r>
        <w:rPr>
          <w:b/>
          <w:sz w:val="28"/>
        </w:rPr>
        <w:t xml:space="preserve"> </w:t>
      </w:r>
    </w:p>
    <w:p w:rsidR="00C27D54" w:rsidRDefault="00C27D54">
      <w:pPr>
        <w:rPr>
          <w:b/>
          <w:sz w:val="28"/>
        </w:rPr>
      </w:pPr>
    </w:p>
    <w:p w:rsidR="00C27D54" w:rsidRDefault="00C27D54" w:rsidP="00C27D54">
      <w:pPr>
        <w:pStyle w:val="Nagwek1"/>
        <w:jc w:val="both"/>
        <w:rPr>
          <w:b w:val="0"/>
          <w:bCs/>
          <w:sz w:val="28"/>
        </w:rPr>
      </w:pPr>
      <w:r>
        <w:rPr>
          <w:b w:val="0"/>
          <w:bCs/>
          <w:sz w:val="28"/>
        </w:rPr>
        <w:t xml:space="preserve">Zakres:     Kontrola problemowa gospodarki finansowej w 2015 r.  </w:t>
      </w:r>
    </w:p>
    <w:p w:rsidR="00C27D54" w:rsidRDefault="00C27D54" w:rsidP="00C27D54">
      <w:pPr>
        <w:pStyle w:val="Tekstpodstawowy"/>
        <w:jc w:val="left"/>
        <w:rPr>
          <w:sz w:val="28"/>
        </w:rPr>
      </w:pPr>
      <w:r>
        <w:rPr>
          <w:b w:val="0"/>
          <w:bCs/>
          <w:sz w:val="28"/>
        </w:rPr>
        <w:t xml:space="preserve">Termin:    w dniach od 16 marca do 22 kwietnia 2016 r. </w:t>
      </w:r>
      <w:r>
        <w:rPr>
          <w:b w:val="0"/>
          <w:bCs/>
          <w:sz w:val="28"/>
        </w:rPr>
        <w:br/>
      </w:r>
    </w:p>
    <w:p w:rsidR="00C27D54" w:rsidRDefault="00C27D54" w:rsidP="00C27D54">
      <w:pPr>
        <w:pStyle w:val="Tekstpodstawowy"/>
        <w:jc w:val="left"/>
        <w:rPr>
          <w:sz w:val="28"/>
        </w:rPr>
      </w:pPr>
    </w:p>
    <w:p w:rsidR="00294C43" w:rsidRDefault="00294C43" w:rsidP="00C27D54">
      <w:pPr>
        <w:pStyle w:val="Tekstpodstawowy"/>
        <w:jc w:val="left"/>
        <w:rPr>
          <w:sz w:val="28"/>
        </w:rPr>
      </w:pPr>
    </w:p>
    <w:p w:rsidR="00C27D54" w:rsidRDefault="00C27D54" w:rsidP="00C27D54">
      <w:pPr>
        <w:jc w:val="both"/>
        <w:rPr>
          <w:sz w:val="28"/>
        </w:rPr>
      </w:pPr>
      <w:r>
        <w:rPr>
          <w:sz w:val="28"/>
        </w:rPr>
        <w:t>Zakres szczegółowy kontroli:</w:t>
      </w:r>
    </w:p>
    <w:p w:rsidR="00C27D54" w:rsidRDefault="00C27D54" w:rsidP="00C27D54">
      <w:pPr>
        <w:numPr>
          <w:ilvl w:val="0"/>
          <w:numId w:val="1"/>
        </w:numPr>
        <w:jc w:val="both"/>
        <w:rPr>
          <w:sz w:val="28"/>
        </w:rPr>
      </w:pPr>
      <w:r>
        <w:rPr>
          <w:sz w:val="28"/>
        </w:rPr>
        <w:t>Ustalenia ogólne.</w:t>
      </w:r>
    </w:p>
    <w:p w:rsidR="00C27D54" w:rsidRDefault="00C27D54" w:rsidP="00C27D54">
      <w:pPr>
        <w:numPr>
          <w:ilvl w:val="0"/>
          <w:numId w:val="1"/>
        </w:numPr>
        <w:jc w:val="both"/>
        <w:rPr>
          <w:sz w:val="28"/>
        </w:rPr>
      </w:pPr>
      <w:r>
        <w:rPr>
          <w:sz w:val="28"/>
        </w:rPr>
        <w:t>Zasady funkcjonowania księgowości.</w:t>
      </w:r>
    </w:p>
    <w:p w:rsidR="00C27D54" w:rsidRPr="001871F4" w:rsidRDefault="00C27D54" w:rsidP="00C27D54">
      <w:pPr>
        <w:numPr>
          <w:ilvl w:val="0"/>
          <w:numId w:val="1"/>
        </w:numPr>
        <w:jc w:val="both"/>
        <w:rPr>
          <w:sz w:val="28"/>
        </w:rPr>
      </w:pPr>
      <w:r>
        <w:rPr>
          <w:sz w:val="28"/>
          <w:szCs w:val="28"/>
        </w:rPr>
        <w:t xml:space="preserve">Wykonanie wydatków w poszczególnych paragrafach w stosunku </w:t>
      </w:r>
      <w:r>
        <w:rPr>
          <w:sz w:val="28"/>
          <w:szCs w:val="28"/>
        </w:rPr>
        <w:br/>
        <w:t>do planu, na dzień poprzedzający dokonanie zmian w planie</w:t>
      </w:r>
      <w:r w:rsidRPr="00FF408E">
        <w:rPr>
          <w:sz w:val="28"/>
          <w:szCs w:val="28"/>
        </w:rPr>
        <w:t>.</w:t>
      </w:r>
    </w:p>
    <w:p w:rsidR="00C27D54" w:rsidRPr="00347B6E" w:rsidRDefault="00C27D54" w:rsidP="00C27D54">
      <w:pPr>
        <w:numPr>
          <w:ilvl w:val="0"/>
          <w:numId w:val="1"/>
        </w:numPr>
        <w:jc w:val="both"/>
        <w:rPr>
          <w:sz w:val="28"/>
        </w:rPr>
      </w:pPr>
      <w:r>
        <w:rPr>
          <w:sz w:val="28"/>
          <w:szCs w:val="28"/>
        </w:rPr>
        <w:t>Zobowiązania.</w:t>
      </w:r>
    </w:p>
    <w:p w:rsidR="00C27D54" w:rsidRDefault="00C27D54" w:rsidP="00C27D54">
      <w:pPr>
        <w:numPr>
          <w:ilvl w:val="0"/>
          <w:numId w:val="1"/>
        </w:numPr>
        <w:jc w:val="both"/>
        <w:rPr>
          <w:sz w:val="28"/>
        </w:rPr>
      </w:pPr>
      <w:r>
        <w:rPr>
          <w:sz w:val="28"/>
        </w:rPr>
        <w:t>Dochody budżetowe.</w:t>
      </w:r>
    </w:p>
    <w:p w:rsidR="00C27D54" w:rsidRDefault="00C27D54" w:rsidP="00C27D54">
      <w:pPr>
        <w:numPr>
          <w:ilvl w:val="0"/>
          <w:numId w:val="1"/>
        </w:numPr>
        <w:jc w:val="both"/>
        <w:rPr>
          <w:sz w:val="28"/>
        </w:rPr>
      </w:pPr>
      <w:r>
        <w:rPr>
          <w:sz w:val="28"/>
        </w:rPr>
        <w:t xml:space="preserve">Gospodarowanie rzeczowym majątkiem trwałym. </w:t>
      </w:r>
    </w:p>
    <w:p w:rsidR="00587CF9" w:rsidRPr="00587CF9" w:rsidRDefault="00587CF9" w:rsidP="00587CF9">
      <w:pPr>
        <w:numPr>
          <w:ilvl w:val="0"/>
          <w:numId w:val="1"/>
        </w:numPr>
        <w:jc w:val="both"/>
        <w:rPr>
          <w:sz w:val="28"/>
        </w:rPr>
      </w:pPr>
      <w:r>
        <w:rPr>
          <w:sz w:val="28"/>
        </w:rPr>
        <w:t xml:space="preserve">Wynagrodzenia pracowników niebędącym nauczycielami. </w:t>
      </w:r>
    </w:p>
    <w:p w:rsidR="00C27D54" w:rsidRDefault="00C27D54" w:rsidP="00C27D54">
      <w:pPr>
        <w:numPr>
          <w:ilvl w:val="0"/>
          <w:numId w:val="1"/>
        </w:numPr>
        <w:jc w:val="both"/>
        <w:rPr>
          <w:sz w:val="28"/>
        </w:rPr>
      </w:pPr>
      <w:r>
        <w:rPr>
          <w:sz w:val="28"/>
        </w:rPr>
        <w:t xml:space="preserve">Zakres czynności pracowników. </w:t>
      </w:r>
    </w:p>
    <w:p w:rsidR="00C27D54" w:rsidRDefault="00C27D54" w:rsidP="00C27D54">
      <w:pPr>
        <w:pStyle w:val="Tekstpodstawowy2"/>
        <w:jc w:val="center"/>
        <w:rPr>
          <w:bCs/>
        </w:rPr>
      </w:pPr>
    </w:p>
    <w:p w:rsidR="00C27D54" w:rsidRDefault="00C27D54" w:rsidP="00C27D54">
      <w:pPr>
        <w:pStyle w:val="Tekstpodstawowy2"/>
        <w:jc w:val="center"/>
        <w:rPr>
          <w:bCs/>
        </w:rPr>
      </w:pPr>
    </w:p>
    <w:p w:rsidR="00294C43" w:rsidRPr="006B444C" w:rsidRDefault="00294C43" w:rsidP="00C27D54">
      <w:pPr>
        <w:pStyle w:val="Tekstpodstawowy2"/>
        <w:jc w:val="center"/>
        <w:rPr>
          <w:bCs/>
        </w:rPr>
      </w:pPr>
    </w:p>
    <w:p w:rsidR="00C27D54" w:rsidRDefault="00C27D54" w:rsidP="00C27D54">
      <w:pPr>
        <w:pStyle w:val="Nagwek1"/>
        <w:jc w:val="both"/>
        <w:rPr>
          <w:sz w:val="28"/>
        </w:rPr>
      </w:pPr>
      <w:r>
        <w:rPr>
          <w:sz w:val="28"/>
        </w:rPr>
        <w:t>I.  Ustalenia ogólne.</w:t>
      </w:r>
    </w:p>
    <w:p w:rsidR="00F26E5D" w:rsidRDefault="00BC0275" w:rsidP="00C27D54">
      <w:pPr>
        <w:jc w:val="both"/>
        <w:rPr>
          <w:sz w:val="28"/>
          <w:szCs w:val="28"/>
        </w:rPr>
      </w:pPr>
      <w:r>
        <w:rPr>
          <w:sz w:val="28"/>
        </w:rPr>
        <w:t xml:space="preserve">Zespół Szkół Rzemieślniczych i Kupieckich im. księcia Sambora II w Tczewie </w:t>
      </w:r>
      <w:r w:rsidR="00C27D54">
        <w:rPr>
          <w:sz w:val="28"/>
        </w:rPr>
        <w:t xml:space="preserve"> jest szkołą publiczną. Organem prowadzącym jest Powiat Tczewski. Sprawującym nadzór pedagogiczny oraz </w:t>
      </w:r>
      <w:r w:rsidR="00C27D54" w:rsidRPr="007E18E7">
        <w:rPr>
          <w:sz w:val="28"/>
          <w:szCs w:val="28"/>
        </w:rPr>
        <w:t xml:space="preserve">decyzji </w:t>
      </w:r>
      <w:r w:rsidR="00F26E5D">
        <w:rPr>
          <w:sz w:val="28"/>
          <w:szCs w:val="28"/>
        </w:rPr>
        <w:t xml:space="preserve">wydawanych przez Dyrektora </w:t>
      </w:r>
      <w:r w:rsidR="00C27D54" w:rsidRPr="007E18E7">
        <w:rPr>
          <w:sz w:val="28"/>
          <w:szCs w:val="28"/>
        </w:rPr>
        <w:t>w sprawac</w:t>
      </w:r>
      <w:r w:rsidR="00C27D54">
        <w:rPr>
          <w:sz w:val="28"/>
          <w:szCs w:val="28"/>
        </w:rPr>
        <w:t>h z zakresu obowiązku szkolnego</w:t>
      </w:r>
      <w:r w:rsidR="00C27D54" w:rsidRPr="007E18E7">
        <w:rPr>
          <w:sz w:val="28"/>
          <w:szCs w:val="28"/>
        </w:rPr>
        <w:t xml:space="preserve"> jest Pomorski Kurator Oświaty </w:t>
      </w:r>
      <w:r w:rsidR="00F26E5D">
        <w:rPr>
          <w:sz w:val="28"/>
          <w:szCs w:val="28"/>
        </w:rPr>
        <w:br/>
      </w:r>
      <w:r w:rsidR="00C27D54" w:rsidRPr="007E18E7">
        <w:rPr>
          <w:sz w:val="28"/>
          <w:szCs w:val="28"/>
        </w:rPr>
        <w:t xml:space="preserve">w Gdańsku. </w:t>
      </w:r>
    </w:p>
    <w:p w:rsidR="00C27D54" w:rsidRDefault="00C27D54" w:rsidP="00C27D54">
      <w:pPr>
        <w:jc w:val="both"/>
        <w:rPr>
          <w:sz w:val="28"/>
        </w:rPr>
      </w:pPr>
      <w:r w:rsidRPr="007E18E7">
        <w:rPr>
          <w:sz w:val="28"/>
          <w:szCs w:val="28"/>
        </w:rPr>
        <w:t>Siedziba Szkoły znajduje się  w Tczewie</w:t>
      </w:r>
      <w:r w:rsidR="00F26E5D">
        <w:rPr>
          <w:sz w:val="28"/>
          <w:szCs w:val="28"/>
        </w:rPr>
        <w:t xml:space="preserve"> przy</w:t>
      </w:r>
      <w:r>
        <w:rPr>
          <w:sz w:val="28"/>
          <w:szCs w:val="28"/>
        </w:rPr>
        <w:t xml:space="preserve"> </w:t>
      </w:r>
      <w:r w:rsidRPr="007E18E7">
        <w:rPr>
          <w:sz w:val="28"/>
          <w:szCs w:val="28"/>
        </w:rPr>
        <w:t>ul.</w:t>
      </w:r>
      <w:r w:rsidR="00F26E5D">
        <w:rPr>
          <w:sz w:val="28"/>
          <w:szCs w:val="28"/>
        </w:rPr>
        <w:t xml:space="preserve"> </w:t>
      </w:r>
      <w:proofErr w:type="spellStart"/>
      <w:r w:rsidR="00BC0275">
        <w:rPr>
          <w:sz w:val="28"/>
          <w:szCs w:val="28"/>
        </w:rPr>
        <w:t>Czyżykowsk</w:t>
      </w:r>
      <w:r w:rsidR="00F26E5D">
        <w:rPr>
          <w:sz w:val="28"/>
          <w:szCs w:val="28"/>
        </w:rPr>
        <w:t>iej</w:t>
      </w:r>
      <w:proofErr w:type="spellEnd"/>
      <w:r w:rsidR="00BC0275">
        <w:rPr>
          <w:sz w:val="28"/>
          <w:szCs w:val="28"/>
        </w:rPr>
        <w:t xml:space="preserve"> 17</w:t>
      </w:r>
      <w:r>
        <w:rPr>
          <w:sz w:val="28"/>
          <w:szCs w:val="28"/>
        </w:rPr>
        <w:t>.</w:t>
      </w:r>
    </w:p>
    <w:p w:rsidR="00C27D54" w:rsidRDefault="00C27D54" w:rsidP="00C27D54">
      <w:pPr>
        <w:jc w:val="both"/>
        <w:rPr>
          <w:sz w:val="28"/>
        </w:rPr>
      </w:pPr>
    </w:p>
    <w:p w:rsidR="00C27D54" w:rsidRDefault="00F26E5D" w:rsidP="00C27D54">
      <w:pPr>
        <w:jc w:val="both"/>
        <w:rPr>
          <w:sz w:val="28"/>
        </w:rPr>
      </w:pPr>
      <w:r>
        <w:rPr>
          <w:sz w:val="28"/>
        </w:rPr>
        <w:t>S</w:t>
      </w:r>
      <w:r w:rsidR="00C27D54">
        <w:rPr>
          <w:sz w:val="28"/>
        </w:rPr>
        <w:t xml:space="preserve">zkoła działa na podstawie: </w:t>
      </w:r>
    </w:p>
    <w:p w:rsidR="00C27D54" w:rsidRDefault="00C27D54" w:rsidP="00C27D54">
      <w:pPr>
        <w:numPr>
          <w:ilvl w:val="0"/>
          <w:numId w:val="20"/>
        </w:numPr>
        <w:jc w:val="both"/>
        <w:rPr>
          <w:sz w:val="28"/>
        </w:rPr>
      </w:pPr>
      <w:r>
        <w:rPr>
          <w:sz w:val="28"/>
        </w:rPr>
        <w:t>ustawy z dnia 07</w:t>
      </w:r>
      <w:r w:rsidR="00CF4216">
        <w:rPr>
          <w:sz w:val="28"/>
        </w:rPr>
        <w:t xml:space="preserve"> września</w:t>
      </w:r>
      <w:r w:rsidR="00027B02">
        <w:rPr>
          <w:sz w:val="28"/>
        </w:rPr>
        <w:t xml:space="preserve"> </w:t>
      </w:r>
      <w:r>
        <w:rPr>
          <w:sz w:val="28"/>
        </w:rPr>
        <w:t>1991 r. o systemie oświaty – (</w:t>
      </w:r>
      <w:proofErr w:type="spellStart"/>
      <w:r>
        <w:rPr>
          <w:sz w:val="28"/>
        </w:rPr>
        <w:t>Dz.U</w:t>
      </w:r>
      <w:proofErr w:type="spellEnd"/>
      <w:r>
        <w:rPr>
          <w:sz w:val="28"/>
        </w:rPr>
        <w:t xml:space="preserve">. </w:t>
      </w:r>
      <w:r w:rsidR="00CF4216">
        <w:rPr>
          <w:sz w:val="28"/>
        </w:rPr>
        <w:t>2015</w:t>
      </w:r>
      <w:r w:rsidR="00027B02">
        <w:rPr>
          <w:sz w:val="28"/>
        </w:rPr>
        <w:t xml:space="preserve"> r.</w:t>
      </w:r>
      <w:r>
        <w:rPr>
          <w:sz w:val="28"/>
        </w:rPr>
        <w:t xml:space="preserve"> poz. </w:t>
      </w:r>
      <w:r w:rsidR="00CF4216">
        <w:rPr>
          <w:sz w:val="28"/>
        </w:rPr>
        <w:t>2156</w:t>
      </w:r>
      <w:r>
        <w:rPr>
          <w:sz w:val="28"/>
        </w:rPr>
        <w:t xml:space="preserve">  ze zm.),</w:t>
      </w:r>
    </w:p>
    <w:p w:rsidR="00C27D54" w:rsidRDefault="00C27D54" w:rsidP="00C27D54">
      <w:pPr>
        <w:numPr>
          <w:ilvl w:val="0"/>
          <w:numId w:val="20"/>
        </w:numPr>
        <w:jc w:val="both"/>
        <w:rPr>
          <w:sz w:val="28"/>
        </w:rPr>
      </w:pPr>
      <w:r>
        <w:rPr>
          <w:sz w:val="28"/>
        </w:rPr>
        <w:t xml:space="preserve">statutu – stanowiącego załącznik do uchwały Nr </w:t>
      </w:r>
      <w:r w:rsidR="005825B5">
        <w:rPr>
          <w:sz w:val="28"/>
        </w:rPr>
        <w:t>XXIV/157/04</w:t>
      </w:r>
      <w:r>
        <w:rPr>
          <w:sz w:val="28"/>
        </w:rPr>
        <w:t xml:space="preserve"> Rady Powiatu Tczewskiego z dnia </w:t>
      </w:r>
      <w:r w:rsidR="005825B5">
        <w:rPr>
          <w:sz w:val="28"/>
        </w:rPr>
        <w:t>31 sierpnia 2004</w:t>
      </w:r>
      <w:r>
        <w:rPr>
          <w:sz w:val="28"/>
        </w:rPr>
        <w:t xml:space="preserve"> r. (wraz ze zmianami - ostatnia zmiana wprowadzona uchwałą Rady Pedagogicznej Nr </w:t>
      </w:r>
      <w:r w:rsidR="005825B5">
        <w:rPr>
          <w:sz w:val="28"/>
        </w:rPr>
        <w:t xml:space="preserve">5 </w:t>
      </w:r>
      <w:r>
        <w:rPr>
          <w:sz w:val="28"/>
        </w:rPr>
        <w:t xml:space="preserve">z dnia 14 września 2015 r.). </w:t>
      </w:r>
    </w:p>
    <w:p w:rsidR="00F26E5D" w:rsidRDefault="00F26E5D" w:rsidP="00C27D54">
      <w:pPr>
        <w:jc w:val="both"/>
        <w:rPr>
          <w:sz w:val="28"/>
        </w:rPr>
      </w:pPr>
    </w:p>
    <w:p w:rsidR="00294C43" w:rsidRDefault="00294C43" w:rsidP="00C27D54">
      <w:pPr>
        <w:jc w:val="both"/>
        <w:rPr>
          <w:sz w:val="28"/>
        </w:rPr>
      </w:pPr>
    </w:p>
    <w:p w:rsidR="00F26E5D" w:rsidRDefault="00F26E5D" w:rsidP="00F26E5D">
      <w:pPr>
        <w:jc w:val="both"/>
        <w:rPr>
          <w:sz w:val="28"/>
        </w:rPr>
      </w:pPr>
      <w:r>
        <w:rPr>
          <w:sz w:val="28"/>
        </w:rPr>
        <w:lastRenderedPageBreak/>
        <w:t>W skład Zespołu Szkół Rzemieślniczych i Kupieckich wchodzą:</w:t>
      </w:r>
    </w:p>
    <w:p w:rsidR="00F26E5D" w:rsidRDefault="00F26E5D" w:rsidP="00F26E5D">
      <w:pPr>
        <w:numPr>
          <w:ilvl w:val="0"/>
          <w:numId w:val="20"/>
        </w:numPr>
        <w:jc w:val="both"/>
        <w:rPr>
          <w:sz w:val="28"/>
        </w:rPr>
      </w:pPr>
      <w:r>
        <w:rPr>
          <w:sz w:val="28"/>
        </w:rPr>
        <w:t xml:space="preserve">Technikum Nr 2 (4–letnie) </w:t>
      </w:r>
      <w:r w:rsidR="005344F4">
        <w:rPr>
          <w:sz w:val="28"/>
        </w:rPr>
        <w:t>w</w:t>
      </w:r>
      <w:r>
        <w:rPr>
          <w:sz w:val="28"/>
        </w:rPr>
        <w:t xml:space="preserve"> zawodach: </w:t>
      </w:r>
    </w:p>
    <w:p w:rsidR="00F26E5D" w:rsidRDefault="00F26E5D" w:rsidP="00F26E5D">
      <w:pPr>
        <w:numPr>
          <w:ilvl w:val="1"/>
          <w:numId w:val="20"/>
        </w:numPr>
        <w:jc w:val="both"/>
        <w:rPr>
          <w:sz w:val="28"/>
        </w:rPr>
      </w:pPr>
      <w:r>
        <w:rPr>
          <w:sz w:val="28"/>
        </w:rPr>
        <w:t>kelner,</w:t>
      </w:r>
    </w:p>
    <w:p w:rsidR="00F26E5D" w:rsidRDefault="00F26E5D" w:rsidP="00F26E5D">
      <w:pPr>
        <w:numPr>
          <w:ilvl w:val="1"/>
          <w:numId w:val="20"/>
        </w:numPr>
        <w:jc w:val="both"/>
        <w:rPr>
          <w:sz w:val="28"/>
        </w:rPr>
      </w:pPr>
      <w:r>
        <w:rPr>
          <w:sz w:val="28"/>
        </w:rPr>
        <w:t xml:space="preserve">geodeta, </w:t>
      </w:r>
    </w:p>
    <w:p w:rsidR="00F26E5D" w:rsidRDefault="00F26E5D" w:rsidP="00F26E5D">
      <w:pPr>
        <w:numPr>
          <w:ilvl w:val="1"/>
          <w:numId w:val="20"/>
        </w:numPr>
        <w:jc w:val="both"/>
        <w:rPr>
          <w:sz w:val="28"/>
        </w:rPr>
      </w:pPr>
      <w:r>
        <w:rPr>
          <w:sz w:val="28"/>
        </w:rPr>
        <w:t>technik obsługi turystycznej,</w:t>
      </w:r>
    </w:p>
    <w:p w:rsidR="00F26E5D" w:rsidRPr="005344F4" w:rsidRDefault="00F26E5D" w:rsidP="005344F4">
      <w:pPr>
        <w:numPr>
          <w:ilvl w:val="1"/>
          <w:numId w:val="20"/>
        </w:numPr>
        <w:jc w:val="both"/>
        <w:rPr>
          <w:sz w:val="28"/>
        </w:rPr>
      </w:pPr>
      <w:r>
        <w:rPr>
          <w:sz w:val="28"/>
        </w:rPr>
        <w:t>technik technologii żyw</w:t>
      </w:r>
      <w:r w:rsidR="005344F4">
        <w:rPr>
          <w:sz w:val="28"/>
        </w:rPr>
        <w:t>ności.</w:t>
      </w:r>
    </w:p>
    <w:p w:rsidR="00F26E5D" w:rsidRDefault="005344F4" w:rsidP="00F26E5D">
      <w:pPr>
        <w:numPr>
          <w:ilvl w:val="0"/>
          <w:numId w:val="20"/>
        </w:numPr>
        <w:jc w:val="both"/>
        <w:rPr>
          <w:sz w:val="28"/>
        </w:rPr>
      </w:pPr>
      <w:r>
        <w:rPr>
          <w:sz w:val="28"/>
        </w:rPr>
        <w:t>Zasadnicza Szkoła Zawodowa Nr 2 (3– letnia)</w:t>
      </w:r>
      <w:r w:rsidR="00F26E5D">
        <w:rPr>
          <w:sz w:val="28"/>
        </w:rPr>
        <w:t xml:space="preserve"> w zawodach:</w:t>
      </w:r>
    </w:p>
    <w:p w:rsidR="00F26E5D" w:rsidRDefault="005344F4" w:rsidP="00F26E5D">
      <w:pPr>
        <w:numPr>
          <w:ilvl w:val="1"/>
          <w:numId w:val="20"/>
        </w:numPr>
        <w:jc w:val="both"/>
        <w:rPr>
          <w:sz w:val="28"/>
        </w:rPr>
      </w:pPr>
      <w:r>
        <w:rPr>
          <w:sz w:val="28"/>
        </w:rPr>
        <w:t>sprzedawca</w:t>
      </w:r>
      <w:r w:rsidR="00F26E5D">
        <w:rPr>
          <w:sz w:val="28"/>
        </w:rPr>
        <w:t>,</w:t>
      </w:r>
    </w:p>
    <w:p w:rsidR="00F26E5D" w:rsidRDefault="005344F4" w:rsidP="00F26E5D">
      <w:pPr>
        <w:numPr>
          <w:ilvl w:val="1"/>
          <w:numId w:val="20"/>
        </w:numPr>
        <w:jc w:val="both"/>
        <w:rPr>
          <w:sz w:val="28"/>
        </w:rPr>
      </w:pPr>
      <w:r>
        <w:rPr>
          <w:sz w:val="28"/>
        </w:rPr>
        <w:t>kucharz,</w:t>
      </w:r>
    </w:p>
    <w:p w:rsidR="005344F4" w:rsidRDefault="005344F4" w:rsidP="00F26E5D">
      <w:pPr>
        <w:numPr>
          <w:ilvl w:val="1"/>
          <w:numId w:val="20"/>
        </w:numPr>
        <w:jc w:val="both"/>
        <w:rPr>
          <w:sz w:val="28"/>
        </w:rPr>
      </w:pPr>
      <w:r>
        <w:rPr>
          <w:sz w:val="28"/>
        </w:rPr>
        <w:t>cukiernik,</w:t>
      </w:r>
    </w:p>
    <w:p w:rsidR="005344F4" w:rsidRPr="005344F4" w:rsidRDefault="005344F4" w:rsidP="005344F4">
      <w:pPr>
        <w:numPr>
          <w:ilvl w:val="1"/>
          <w:numId w:val="20"/>
        </w:numPr>
        <w:jc w:val="both"/>
        <w:rPr>
          <w:sz w:val="28"/>
        </w:rPr>
      </w:pPr>
      <w:r>
        <w:rPr>
          <w:sz w:val="28"/>
        </w:rPr>
        <w:t>oddział wielozawodowy.</w:t>
      </w:r>
    </w:p>
    <w:p w:rsidR="005344F4" w:rsidRPr="005344F4" w:rsidRDefault="005344F4" w:rsidP="00C27D54">
      <w:pPr>
        <w:numPr>
          <w:ilvl w:val="0"/>
          <w:numId w:val="20"/>
        </w:numPr>
        <w:jc w:val="both"/>
        <w:rPr>
          <w:sz w:val="28"/>
        </w:rPr>
      </w:pPr>
      <w:r>
        <w:rPr>
          <w:sz w:val="28"/>
        </w:rPr>
        <w:t>Liceum Ogólnokształcące dla Dorosłych na podbudowie zasadniczej szkoły zawodowej (2– letnie),</w:t>
      </w:r>
    </w:p>
    <w:p w:rsidR="005344F4" w:rsidRDefault="005344F4" w:rsidP="005344F4">
      <w:pPr>
        <w:numPr>
          <w:ilvl w:val="0"/>
          <w:numId w:val="20"/>
        </w:numPr>
        <w:jc w:val="both"/>
        <w:rPr>
          <w:sz w:val="28"/>
        </w:rPr>
      </w:pPr>
      <w:r>
        <w:rPr>
          <w:sz w:val="28"/>
        </w:rPr>
        <w:t xml:space="preserve">Liceum Ogólnokształcące dla Dorosłych na podbudowie gimnazjum </w:t>
      </w:r>
      <w:r w:rsidR="00426882">
        <w:rPr>
          <w:sz w:val="28"/>
        </w:rPr>
        <w:br/>
      </w:r>
      <w:r>
        <w:rPr>
          <w:sz w:val="28"/>
        </w:rPr>
        <w:t>(3– letnie).</w:t>
      </w:r>
    </w:p>
    <w:p w:rsidR="005344F4" w:rsidRDefault="005344F4" w:rsidP="00C27D54">
      <w:pPr>
        <w:jc w:val="both"/>
        <w:rPr>
          <w:sz w:val="28"/>
        </w:rPr>
      </w:pPr>
    </w:p>
    <w:p w:rsidR="005344F4" w:rsidRDefault="005344F4" w:rsidP="00C27D54">
      <w:pPr>
        <w:jc w:val="both"/>
        <w:rPr>
          <w:sz w:val="28"/>
        </w:rPr>
      </w:pPr>
    </w:p>
    <w:p w:rsidR="00C27D54" w:rsidRDefault="00C27D54" w:rsidP="00C27D54">
      <w:pPr>
        <w:jc w:val="both"/>
        <w:rPr>
          <w:sz w:val="28"/>
        </w:rPr>
      </w:pPr>
      <w:r>
        <w:rPr>
          <w:sz w:val="28"/>
        </w:rPr>
        <w:t>Na dzień 16.</w:t>
      </w:r>
      <w:r w:rsidR="005344F4">
        <w:rPr>
          <w:sz w:val="28"/>
        </w:rPr>
        <w:t>03</w:t>
      </w:r>
      <w:r>
        <w:rPr>
          <w:sz w:val="28"/>
        </w:rPr>
        <w:t>.201</w:t>
      </w:r>
      <w:r w:rsidR="005344F4">
        <w:rPr>
          <w:sz w:val="28"/>
        </w:rPr>
        <w:t>6</w:t>
      </w:r>
      <w:r>
        <w:rPr>
          <w:sz w:val="28"/>
        </w:rPr>
        <w:t xml:space="preserve"> r. do </w:t>
      </w:r>
      <w:r w:rsidR="000534E2">
        <w:rPr>
          <w:sz w:val="28"/>
        </w:rPr>
        <w:t>17</w:t>
      </w:r>
      <w:r>
        <w:rPr>
          <w:sz w:val="28"/>
        </w:rPr>
        <w:t xml:space="preserve"> oddziałów uczęszcza  </w:t>
      </w:r>
      <w:r w:rsidR="000534E2">
        <w:rPr>
          <w:sz w:val="28"/>
        </w:rPr>
        <w:t>351</w:t>
      </w:r>
      <w:r>
        <w:rPr>
          <w:sz w:val="28"/>
        </w:rPr>
        <w:t xml:space="preserve"> uczniów. </w:t>
      </w:r>
    </w:p>
    <w:p w:rsidR="00C27D54" w:rsidRPr="00B35DBF" w:rsidRDefault="00C27D54" w:rsidP="00C27D54">
      <w:pPr>
        <w:jc w:val="both"/>
        <w:rPr>
          <w:sz w:val="28"/>
          <w:szCs w:val="28"/>
        </w:rPr>
      </w:pPr>
      <w:r w:rsidRPr="00B35DBF">
        <w:rPr>
          <w:sz w:val="28"/>
          <w:szCs w:val="28"/>
        </w:rPr>
        <w:t>Zatrudnion</w:t>
      </w:r>
      <w:r>
        <w:rPr>
          <w:sz w:val="28"/>
          <w:szCs w:val="28"/>
        </w:rPr>
        <w:t xml:space="preserve">ych jest </w:t>
      </w:r>
      <w:r w:rsidR="000534E2">
        <w:rPr>
          <w:sz w:val="28"/>
          <w:szCs w:val="28"/>
        </w:rPr>
        <w:t>46</w:t>
      </w:r>
      <w:r>
        <w:rPr>
          <w:sz w:val="28"/>
          <w:szCs w:val="28"/>
        </w:rPr>
        <w:t xml:space="preserve"> osób</w:t>
      </w:r>
      <w:r w:rsidRPr="00B35DBF">
        <w:rPr>
          <w:sz w:val="28"/>
          <w:szCs w:val="28"/>
        </w:rPr>
        <w:t xml:space="preserve">, co w przeliczeniu na etaty stanowi </w:t>
      </w:r>
      <w:r>
        <w:rPr>
          <w:sz w:val="28"/>
          <w:szCs w:val="28"/>
        </w:rPr>
        <w:br/>
      </w:r>
      <w:r w:rsidR="000534E2">
        <w:rPr>
          <w:sz w:val="28"/>
          <w:szCs w:val="28"/>
        </w:rPr>
        <w:t>39,43</w:t>
      </w:r>
      <w:r w:rsidRPr="00B35DBF">
        <w:rPr>
          <w:sz w:val="28"/>
          <w:szCs w:val="28"/>
        </w:rPr>
        <w:t xml:space="preserve">  i przedstawia się następująco:</w:t>
      </w:r>
    </w:p>
    <w:p w:rsidR="00C27D54" w:rsidRDefault="00C27D54" w:rsidP="00C27D54">
      <w:pPr>
        <w:numPr>
          <w:ilvl w:val="0"/>
          <w:numId w:val="20"/>
        </w:numPr>
        <w:jc w:val="both"/>
        <w:rPr>
          <w:sz w:val="28"/>
        </w:rPr>
      </w:pPr>
      <w:r w:rsidRPr="0066186A">
        <w:rPr>
          <w:sz w:val="28"/>
        </w:rPr>
        <w:t xml:space="preserve">nauczyciele                          </w:t>
      </w:r>
      <w:r w:rsidR="000534E2">
        <w:rPr>
          <w:sz w:val="28"/>
        </w:rPr>
        <w:t>34</w:t>
      </w:r>
      <w:r>
        <w:rPr>
          <w:sz w:val="28"/>
        </w:rPr>
        <w:t xml:space="preserve"> os.</w:t>
      </w:r>
      <w:r w:rsidR="000534E2">
        <w:rPr>
          <w:sz w:val="28"/>
        </w:rPr>
        <w:t xml:space="preserve"> </w:t>
      </w:r>
      <w:r w:rsidRPr="0066186A">
        <w:rPr>
          <w:sz w:val="28"/>
        </w:rPr>
        <w:t xml:space="preserve">-  </w:t>
      </w:r>
      <w:r w:rsidR="000534E2">
        <w:rPr>
          <w:sz w:val="28"/>
        </w:rPr>
        <w:t>28,53</w:t>
      </w:r>
      <w:r w:rsidRPr="0066186A">
        <w:rPr>
          <w:sz w:val="28"/>
        </w:rPr>
        <w:t xml:space="preserve"> et</w:t>
      </w:r>
      <w:r>
        <w:rPr>
          <w:sz w:val="28"/>
        </w:rPr>
        <w:t>.</w:t>
      </w:r>
    </w:p>
    <w:p w:rsidR="00C27D54" w:rsidRPr="0066186A" w:rsidRDefault="00C27D54" w:rsidP="00C27D54">
      <w:pPr>
        <w:numPr>
          <w:ilvl w:val="0"/>
          <w:numId w:val="20"/>
        </w:numPr>
        <w:jc w:val="both"/>
        <w:rPr>
          <w:sz w:val="28"/>
        </w:rPr>
      </w:pPr>
      <w:r w:rsidRPr="0066186A">
        <w:rPr>
          <w:sz w:val="28"/>
        </w:rPr>
        <w:t xml:space="preserve">administracja                        </w:t>
      </w:r>
      <w:r>
        <w:rPr>
          <w:sz w:val="28"/>
        </w:rPr>
        <w:t xml:space="preserve"> </w:t>
      </w:r>
      <w:r w:rsidR="000534E2">
        <w:rPr>
          <w:sz w:val="28"/>
        </w:rPr>
        <w:t>5</w:t>
      </w:r>
      <w:r>
        <w:rPr>
          <w:sz w:val="28"/>
        </w:rPr>
        <w:t xml:space="preserve"> os. </w:t>
      </w:r>
      <w:r w:rsidRPr="0066186A">
        <w:rPr>
          <w:sz w:val="28"/>
        </w:rPr>
        <w:t xml:space="preserve">-   </w:t>
      </w:r>
      <w:r>
        <w:rPr>
          <w:sz w:val="28"/>
        </w:rPr>
        <w:t xml:space="preserve">  </w:t>
      </w:r>
      <w:r w:rsidR="000534E2">
        <w:rPr>
          <w:sz w:val="28"/>
        </w:rPr>
        <w:t>4,4</w:t>
      </w:r>
      <w:r>
        <w:rPr>
          <w:sz w:val="28"/>
        </w:rPr>
        <w:t xml:space="preserve"> </w:t>
      </w:r>
      <w:r w:rsidRPr="0066186A">
        <w:rPr>
          <w:sz w:val="28"/>
        </w:rPr>
        <w:t>et</w:t>
      </w:r>
      <w:r>
        <w:rPr>
          <w:sz w:val="28"/>
        </w:rPr>
        <w:t>.</w:t>
      </w:r>
    </w:p>
    <w:p w:rsidR="00C27D54" w:rsidRPr="001D0744" w:rsidRDefault="00C27D54" w:rsidP="00C27D54">
      <w:pPr>
        <w:numPr>
          <w:ilvl w:val="0"/>
          <w:numId w:val="20"/>
        </w:numPr>
        <w:jc w:val="both"/>
        <w:rPr>
          <w:sz w:val="28"/>
        </w:rPr>
      </w:pPr>
      <w:r w:rsidRPr="0066186A">
        <w:rPr>
          <w:sz w:val="28"/>
        </w:rPr>
        <w:t>obsługa</w:t>
      </w:r>
      <w:r w:rsidRPr="001D0744">
        <w:rPr>
          <w:sz w:val="28"/>
        </w:rPr>
        <w:t xml:space="preserve">                                 </w:t>
      </w:r>
      <w:r w:rsidR="000534E2">
        <w:rPr>
          <w:sz w:val="28"/>
        </w:rPr>
        <w:t>7</w:t>
      </w:r>
      <w:r>
        <w:rPr>
          <w:sz w:val="28"/>
        </w:rPr>
        <w:t xml:space="preserve"> os. </w:t>
      </w:r>
      <w:r w:rsidRPr="001D0744">
        <w:rPr>
          <w:sz w:val="28"/>
        </w:rPr>
        <w:t xml:space="preserve">-  </w:t>
      </w:r>
      <w:r>
        <w:rPr>
          <w:sz w:val="28"/>
        </w:rPr>
        <w:t xml:space="preserve"> </w:t>
      </w:r>
      <w:r w:rsidRPr="001D0744">
        <w:rPr>
          <w:sz w:val="28"/>
        </w:rPr>
        <w:t xml:space="preserve"> </w:t>
      </w:r>
      <w:r w:rsidR="000534E2">
        <w:rPr>
          <w:sz w:val="28"/>
        </w:rPr>
        <w:t xml:space="preserve"> 6,5</w:t>
      </w:r>
      <w:r w:rsidRPr="001D0744">
        <w:rPr>
          <w:sz w:val="28"/>
        </w:rPr>
        <w:t xml:space="preserve"> et</w:t>
      </w:r>
      <w:r>
        <w:rPr>
          <w:sz w:val="28"/>
        </w:rPr>
        <w:t>.</w:t>
      </w:r>
    </w:p>
    <w:p w:rsidR="00C27D54" w:rsidRDefault="00C27D54" w:rsidP="00C27D54">
      <w:pPr>
        <w:jc w:val="both"/>
      </w:pPr>
    </w:p>
    <w:p w:rsidR="005344F4" w:rsidRDefault="005344F4" w:rsidP="005344F4">
      <w:pPr>
        <w:jc w:val="both"/>
        <w:rPr>
          <w:sz w:val="28"/>
        </w:rPr>
      </w:pPr>
      <w:r>
        <w:rPr>
          <w:sz w:val="28"/>
        </w:rPr>
        <w:t>Dyrektorem jest Pani Irena Jędrzejewska.</w:t>
      </w:r>
    </w:p>
    <w:p w:rsidR="005344F4" w:rsidRDefault="005344F4" w:rsidP="005344F4">
      <w:pPr>
        <w:jc w:val="both"/>
        <w:rPr>
          <w:sz w:val="28"/>
        </w:rPr>
      </w:pPr>
      <w:r>
        <w:rPr>
          <w:sz w:val="28"/>
        </w:rPr>
        <w:t xml:space="preserve">Główną księgową jest </w:t>
      </w:r>
      <w:bookmarkStart w:id="0" w:name="_GoBack"/>
      <w:bookmarkEnd w:id="0"/>
    </w:p>
    <w:p w:rsidR="00C27D54" w:rsidRDefault="00C27D54" w:rsidP="00C27D54">
      <w:pPr>
        <w:jc w:val="both"/>
        <w:rPr>
          <w:sz w:val="28"/>
        </w:rPr>
      </w:pPr>
    </w:p>
    <w:p w:rsidR="00C27D54" w:rsidRDefault="00C27D54" w:rsidP="00C27D54">
      <w:pPr>
        <w:pStyle w:val="Tekstpodstawowy3"/>
        <w:rPr>
          <w:sz w:val="28"/>
        </w:rPr>
      </w:pPr>
    </w:p>
    <w:p w:rsidR="00C27D54" w:rsidRDefault="00C27D54" w:rsidP="00F86EB4">
      <w:pPr>
        <w:jc w:val="both"/>
        <w:rPr>
          <w:sz w:val="28"/>
        </w:rPr>
      </w:pPr>
      <w:r>
        <w:rPr>
          <w:sz w:val="28"/>
        </w:rPr>
        <w:t xml:space="preserve">W okresie objętym kontrolą </w:t>
      </w:r>
      <w:r w:rsidR="00E401BE">
        <w:rPr>
          <w:sz w:val="28"/>
        </w:rPr>
        <w:t>Zespół</w:t>
      </w:r>
      <w:r w:rsidR="000534E2">
        <w:rPr>
          <w:sz w:val="28"/>
        </w:rPr>
        <w:t xml:space="preserve"> Szkół Rzemieślniczych i Kupieckich</w:t>
      </w:r>
      <w:r>
        <w:rPr>
          <w:sz w:val="28"/>
        </w:rPr>
        <w:t xml:space="preserve">, jako </w:t>
      </w:r>
      <w:r w:rsidR="00E401BE">
        <w:rPr>
          <w:sz w:val="28"/>
        </w:rPr>
        <w:t>jednostka budżetowa, realizował</w:t>
      </w:r>
      <w:r>
        <w:rPr>
          <w:sz w:val="28"/>
        </w:rPr>
        <w:t xml:space="preserve"> zadania sklasyfikowane w:</w:t>
      </w:r>
    </w:p>
    <w:p w:rsidR="00C27D54" w:rsidRDefault="00C27D54" w:rsidP="00C27D54">
      <w:pPr>
        <w:numPr>
          <w:ilvl w:val="0"/>
          <w:numId w:val="3"/>
        </w:numPr>
        <w:jc w:val="both"/>
        <w:rPr>
          <w:sz w:val="28"/>
        </w:rPr>
      </w:pPr>
      <w:r>
        <w:rPr>
          <w:sz w:val="28"/>
        </w:rPr>
        <w:t xml:space="preserve">dz. 801 "Oświata i wychowanie", w rozdz.: 80120 "Licea ogólnokształcące", </w:t>
      </w:r>
      <w:r w:rsidR="00F86EB4">
        <w:rPr>
          <w:sz w:val="28"/>
        </w:rPr>
        <w:t xml:space="preserve">80130 "Szkoły zawodowe", </w:t>
      </w:r>
      <w:r>
        <w:rPr>
          <w:sz w:val="28"/>
        </w:rPr>
        <w:t xml:space="preserve">80146 "Dokształcanie i doskonalenie nauczycieli", </w:t>
      </w:r>
      <w:r w:rsidR="00F86EB4">
        <w:rPr>
          <w:sz w:val="28"/>
        </w:rPr>
        <w:t>80150 "Realizacja zadań wymagających stosowania specjalnej organizacji nauki i metod pracy dla dzieci i młodzieży w szkołach podstawowych, gimnazjach, liceach ogólnokształcących, liceach profilowanych i szkołach zawodowych oraz artystycznych"</w:t>
      </w:r>
      <w:r>
        <w:rPr>
          <w:sz w:val="28"/>
        </w:rPr>
        <w:t xml:space="preserve">, </w:t>
      </w:r>
    </w:p>
    <w:p w:rsidR="00C27D54" w:rsidRDefault="00C27D54" w:rsidP="00C27D54">
      <w:pPr>
        <w:numPr>
          <w:ilvl w:val="0"/>
          <w:numId w:val="3"/>
        </w:numPr>
        <w:jc w:val="both"/>
        <w:rPr>
          <w:sz w:val="28"/>
        </w:rPr>
      </w:pPr>
      <w:r>
        <w:rPr>
          <w:sz w:val="28"/>
        </w:rPr>
        <w:t xml:space="preserve">dz. 854 "Edukacyjna opieka wychowawcza" </w:t>
      </w:r>
      <w:r w:rsidR="00F86EB4">
        <w:rPr>
          <w:sz w:val="28"/>
        </w:rPr>
        <w:t xml:space="preserve">rozdz. 85415 "Pomoc </w:t>
      </w:r>
      <w:r>
        <w:rPr>
          <w:sz w:val="28"/>
        </w:rPr>
        <w:t xml:space="preserve">materialna dla uczniów". </w:t>
      </w:r>
    </w:p>
    <w:p w:rsidR="00C27D54" w:rsidRDefault="00C27D54" w:rsidP="00C27D54">
      <w:pPr>
        <w:pStyle w:val="Tekstpodstawowy2"/>
      </w:pPr>
    </w:p>
    <w:p w:rsidR="00C27D54" w:rsidRDefault="00C27D54" w:rsidP="00C27D54">
      <w:pPr>
        <w:jc w:val="both"/>
        <w:rPr>
          <w:sz w:val="28"/>
        </w:rPr>
      </w:pPr>
    </w:p>
    <w:p w:rsidR="00294C43" w:rsidRDefault="00294C43" w:rsidP="00C27D54">
      <w:pPr>
        <w:jc w:val="both"/>
        <w:rPr>
          <w:sz w:val="28"/>
        </w:rPr>
      </w:pPr>
    </w:p>
    <w:p w:rsidR="00294C43" w:rsidRDefault="00294C43" w:rsidP="00C27D54">
      <w:pPr>
        <w:jc w:val="both"/>
        <w:rPr>
          <w:sz w:val="28"/>
        </w:rPr>
      </w:pPr>
    </w:p>
    <w:p w:rsidR="00C27D54" w:rsidRPr="003E0712" w:rsidRDefault="00C27D54" w:rsidP="00C27D54">
      <w:pPr>
        <w:pStyle w:val="Tekstpodstawowy3"/>
        <w:rPr>
          <w:b/>
          <w:sz w:val="28"/>
        </w:rPr>
      </w:pPr>
      <w:r w:rsidRPr="003E0712">
        <w:rPr>
          <w:b/>
          <w:sz w:val="28"/>
        </w:rPr>
        <w:lastRenderedPageBreak/>
        <w:t>Kontrolę przeprowadzono pod względem zgodności z niżej wymienionymi</w:t>
      </w:r>
      <w:r>
        <w:rPr>
          <w:sz w:val="28"/>
        </w:rPr>
        <w:t xml:space="preserve"> </w:t>
      </w:r>
      <w:r w:rsidRPr="003E0712">
        <w:rPr>
          <w:b/>
          <w:sz w:val="28"/>
        </w:rPr>
        <w:t>przepisami:</w:t>
      </w:r>
      <w:r>
        <w:rPr>
          <w:b/>
          <w:sz w:val="28"/>
        </w:rPr>
        <w:t xml:space="preserve"> </w:t>
      </w:r>
    </w:p>
    <w:p w:rsidR="00C27D54" w:rsidRDefault="00C27D54" w:rsidP="00C27D54">
      <w:pPr>
        <w:pStyle w:val="Tekstpodstawowy3"/>
        <w:numPr>
          <w:ilvl w:val="0"/>
          <w:numId w:val="3"/>
        </w:numPr>
        <w:rPr>
          <w:sz w:val="28"/>
        </w:rPr>
      </w:pPr>
      <w:r>
        <w:rPr>
          <w:sz w:val="28"/>
        </w:rPr>
        <w:t>ustawą z dnia 27 sierpnia 2009 r. o finansach publicznych (</w:t>
      </w:r>
      <w:proofErr w:type="spellStart"/>
      <w:r>
        <w:rPr>
          <w:sz w:val="28"/>
        </w:rPr>
        <w:t>Dz.U</w:t>
      </w:r>
      <w:proofErr w:type="spellEnd"/>
      <w:r>
        <w:rPr>
          <w:sz w:val="28"/>
        </w:rPr>
        <w:t>. 2013 r. poz. 885 ze zm.),</w:t>
      </w:r>
    </w:p>
    <w:p w:rsidR="00C27D54" w:rsidRDefault="00C27D54" w:rsidP="00C27D54">
      <w:pPr>
        <w:pStyle w:val="Tekstpodstawowy3"/>
        <w:numPr>
          <w:ilvl w:val="0"/>
          <w:numId w:val="3"/>
        </w:numPr>
        <w:rPr>
          <w:sz w:val="28"/>
        </w:rPr>
      </w:pPr>
      <w:r>
        <w:rPr>
          <w:sz w:val="28"/>
        </w:rPr>
        <w:t>ustawą z dnia 29 września 1994 r. o rachunkowości (</w:t>
      </w:r>
      <w:proofErr w:type="spellStart"/>
      <w:r>
        <w:rPr>
          <w:sz w:val="28"/>
        </w:rPr>
        <w:t>Dz.U</w:t>
      </w:r>
      <w:proofErr w:type="spellEnd"/>
      <w:r>
        <w:rPr>
          <w:sz w:val="28"/>
        </w:rPr>
        <w:t>. 2013 r. poz. 330  ze zm.),</w:t>
      </w:r>
    </w:p>
    <w:p w:rsidR="00C27D54" w:rsidRDefault="00C27D54" w:rsidP="00C27D54">
      <w:pPr>
        <w:pStyle w:val="Tekstpodstawowy3"/>
        <w:numPr>
          <w:ilvl w:val="0"/>
          <w:numId w:val="3"/>
        </w:numPr>
        <w:rPr>
          <w:sz w:val="28"/>
        </w:rPr>
      </w:pPr>
      <w:r>
        <w:rPr>
          <w:sz w:val="28"/>
        </w:rPr>
        <w:t>rozporządzeniem Ministra Finansów z dnia 05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proofErr w:type="spellStart"/>
      <w:r>
        <w:rPr>
          <w:sz w:val="28"/>
        </w:rPr>
        <w:t>Dz.U</w:t>
      </w:r>
      <w:proofErr w:type="spellEnd"/>
      <w:r>
        <w:rPr>
          <w:sz w:val="28"/>
        </w:rPr>
        <w:t>. 2013 r. poz. 289),</w:t>
      </w:r>
    </w:p>
    <w:p w:rsidR="00C27D54" w:rsidRDefault="00C27D54" w:rsidP="00C27D54">
      <w:pPr>
        <w:pStyle w:val="Tekstpodstawowy3"/>
        <w:numPr>
          <w:ilvl w:val="0"/>
          <w:numId w:val="3"/>
        </w:numPr>
        <w:rPr>
          <w:sz w:val="28"/>
        </w:rPr>
      </w:pPr>
      <w:r>
        <w:rPr>
          <w:sz w:val="28"/>
        </w:rPr>
        <w:t>rozporządzeniem Ministra Finansów z dnia 02 marca 2010 r. w sprawie szczegółowej klasyfikacji dochodów, wydatków, przychodów i rozchodów oraz środków pochodzących ze źródeł zagranicznych (</w:t>
      </w:r>
      <w:proofErr w:type="spellStart"/>
      <w:r>
        <w:rPr>
          <w:sz w:val="28"/>
        </w:rPr>
        <w:t>Dz.U</w:t>
      </w:r>
      <w:proofErr w:type="spellEnd"/>
      <w:r>
        <w:rPr>
          <w:sz w:val="28"/>
        </w:rPr>
        <w:t xml:space="preserve">. 2014 r. </w:t>
      </w:r>
      <w:r>
        <w:rPr>
          <w:sz w:val="28"/>
        </w:rPr>
        <w:br/>
        <w:t>poz. 1053 ze zm.),</w:t>
      </w:r>
    </w:p>
    <w:p w:rsidR="00C27D54" w:rsidRDefault="00C27D54" w:rsidP="00C27D54">
      <w:pPr>
        <w:pStyle w:val="Tekstpodstawowy3"/>
        <w:numPr>
          <w:ilvl w:val="0"/>
          <w:numId w:val="3"/>
        </w:numPr>
        <w:rPr>
          <w:sz w:val="28"/>
        </w:rPr>
      </w:pPr>
      <w:r>
        <w:rPr>
          <w:sz w:val="28"/>
        </w:rPr>
        <w:t>ustawą z dnia 13 listopada 2003 r. o dochodach jednostek samorządu terytorialnego (</w:t>
      </w:r>
      <w:proofErr w:type="spellStart"/>
      <w:r>
        <w:rPr>
          <w:sz w:val="28"/>
        </w:rPr>
        <w:t>Dz.U</w:t>
      </w:r>
      <w:proofErr w:type="spellEnd"/>
      <w:r>
        <w:rPr>
          <w:sz w:val="28"/>
        </w:rPr>
        <w:t>. 2014 r. poz. 1115 ze zm.</w:t>
      </w:r>
      <w:r w:rsidR="00A84E01">
        <w:rPr>
          <w:sz w:val="28"/>
        </w:rPr>
        <w:t xml:space="preserve">, </w:t>
      </w:r>
      <w:proofErr w:type="spellStart"/>
      <w:r w:rsidR="00A84E01">
        <w:rPr>
          <w:sz w:val="28"/>
        </w:rPr>
        <w:t>Dz.U</w:t>
      </w:r>
      <w:proofErr w:type="spellEnd"/>
      <w:r w:rsidR="00A84E01">
        <w:rPr>
          <w:sz w:val="28"/>
        </w:rPr>
        <w:t xml:space="preserve"> 2015 r. poz. 513 </w:t>
      </w:r>
      <w:r w:rsidR="00A84E01">
        <w:rPr>
          <w:sz w:val="28"/>
        </w:rPr>
        <w:br/>
        <w:t>ze zm.</w:t>
      </w:r>
      <w:r>
        <w:rPr>
          <w:sz w:val="28"/>
        </w:rPr>
        <w:t xml:space="preserve">), </w:t>
      </w:r>
    </w:p>
    <w:p w:rsidR="00C27D54" w:rsidRDefault="00C27D54" w:rsidP="00C27D54">
      <w:pPr>
        <w:numPr>
          <w:ilvl w:val="0"/>
          <w:numId w:val="3"/>
        </w:numPr>
        <w:jc w:val="both"/>
        <w:rPr>
          <w:sz w:val="28"/>
        </w:rPr>
      </w:pPr>
      <w:r>
        <w:rPr>
          <w:sz w:val="28"/>
        </w:rPr>
        <w:t>ustawą</w:t>
      </w:r>
      <w:r w:rsidRPr="001D0744">
        <w:rPr>
          <w:sz w:val="28"/>
        </w:rPr>
        <w:t xml:space="preserve"> z dnia 21 listopada 2008 r. o pracownikach samorządowych </w:t>
      </w:r>
      <w:r w:rsidRPr="001D0744">
        <w:rPr>
          <w:sz w:val="28"/>
        </w:rPr>
        <w:br/>
      </w:r>
      <w:r>
        <w:rPr>
          <w:sz w:val="28"/>
        </w:rPr>
        <w:t xml:space="preserve">(Dz. U. Nr 223, poz. 1458 ze zm.), </w:t>
      </w:r>
    </w:p>
    <w:p w:rsidR="00C27D54" w:rsidRDefault="00C27D54" w:rsidP="00C27D54">
      <w:pPr>
        <w:numPr>
          <w:ilvl w:val="0"/>
          <w:numId w:val="3"/>
        </w:numPr>
        <w:jc w:val="both"/>
        <w:rPr>
          <w:sz w:val="28"/>
        </w:rPr>
      </w:pPr>
      <w:r>
        <w:rPr>
          <w:sz w:val="28"/>
        </w:rPr>
        <w:t>rozporządzeniem Rady Ministrów z dnia 18 marca 2009 r. w sprawie wynagradzania pracowników samorządowych (</w:t>
      </w:r>
      <w:proofErr w:type="spellStart"/>
      <w:r>
        <w:rPr>
          <w:sz w:val="28"/>
        </w:rPr>
        <w:t>Dz.U</w:t>
      </w:r>
      <w:proofErr w:type="spellEnd"/>
      <w:r>
        <w:rPr>
          <w:sz w:val="28"/>
        </w:rPr>
        <w:t>. 201</w:t>
      </w:r>
      <w:r w:rsidR="00A84E01">
        <w:rPr>
          <w:sz w:val="28"/>
        </w:rPr>
        <w:t>4</w:t>
      </w:r>
      <w:r>
        <w:rPr>
          <w:sz w:val="28"/>
        </w:rPr>
        <w:t xml:space="preserve"> r. poz. </w:t>
      </w:r>
      <w:r w:rsidR="00A84E01">
        <w:rPr>
          <w:sz w:val="28"/>
        </w:rPr>
        <w:t>1786</w:t>
      </w:r>
      <w:r>
        <w:rPr>
          <w:sz w:val="28"/>
        </w:rPr>
        <w:t>),</w:t>
      </w:r>
    </w:p>
    <w:p w:rsidR="00C27D54" w:rsidRDefault="00C27D54" w:rsidP="00C27D54">
      <w:pPr>
        <w:numPr>
          <w:ilvl w:val="0"/>
          <w:numId w:val="3"/>
        </w:numPr>
        <w:jc w:val="both"/>
        <w:rPr>
          <w:sz w:val="28"/>
        </w:rPr>
      </w:pPr>
      <w:r>
        <w:rPr>
          <w:sz w:val="28"/>
        </w:rPr>
        <w:t>ustawą z dnia 26 czerwca 1974 r. Kodeks pracy (</w:t>
      </w:r>
      <w:proofErr w:type="spellStart"/>
      <w:r>
        <w:rPr>
          <w:sz w:val="28"/>
        </w:rPr>
        <w:t>Dz.U</w:t>
      </w:r>
      <w:proofErr w:type="spellEnd"/>
      <w:r>
        <w:rPr>
          <w:sz w:val="28"/>
        </w:rPr>
        <w:t>. 2014 r. poz. 1502</w:t>
      </w:r>
      <w:r w:rsidR="00A84E01">
        <w:rPr>
          <w:sz w:val="28"/>
        </w:rPr>
        <w:t xml:space="preserve"> </w:t>
      </w:r>
      <w:r w:rsidR="00D45FB7">
        <w:rPr>
          <w:sz w:val="28"/>
        </w:rPr>
        <w:br/>
      </w:r>
      <w:r w:rsidR="00A84E01">
        <w:rPr>
          <w:sz w:val="28"/>
        </w:rPr>
        <w:t>ze zm.</w:t>
      </w:r>
      <w:r w:rsidR="00D45FB7">
        <w:rPr>
          <w:sz w:val="28"/>
        </w:rPr>
        <w:t>),</w:t>
      </w:r>
    </w:p>
    <w:p w:rsidR="00A84E01" w:rsidRPr="00D24730" w:rsidRDefault="00A84E01" w:rsidP="00A84E01">
      <w:pPr>
        <w:numPr>
          <w:ilvl w:val="0"/>
          <w:numId w:val="3"/>
        </w:numPr>
        <w:jc w:val="both"/>
        <w:rPr>
          <w:sz w:val="28"/>
        </w:rPr>
      </w:pPr>
      <w:r>
        <w:rPr>
          <w:sz w:val="28"/>
        </w:rPr>
        <w:t xml:space="preserve">rozporządzeniem Rady Ministrów z dnia 21 maja 2010 r. w sprawie sposobu i trybu gospodarowania składnikami rzeczowymi majątku ruchomego, </w:t>
      </w:r>
      <w:r>
        <w:rPr>
          <w:sz w:val="28"/>
        </w:rPr>
        <w:br/>
        <w:t>w który wyposażone są jednostki budżetowe (</w:t>
      </w:r>
      <w:proofErr w:type="spellStart"/>
      <w:r>
        <w:rPr>
          <w:sz w:val="28"/>
        </w:rPr>
        <w:t>Dz.U</w:t>
      </w:r>
      <w:proofErr w:type="spellEnd"/>
      <w:r>
        <w:rPr>
          <w:sz w:val="28"/>
        </w:rPr>
        <w:t>. Nr 114, poz. 761).</w:t>
      </w:r>
    </w:p>
    <w:p w:rsidR="00C27D54" w:rsidRDefault="00C27D54" w:rsidP="00C27D54">
      <w:pPr>
        <w:jc w:val="both"/>
        <w:rPr>
          <w:bCs/>
          <w:sz w:val="28"/>
          <w:szCs w:val="20"/>
        </w:rPr>
      </w:pPr>
    </w:p>
    <w:p w:rsidR="00C27D54" w:rsidRDefault="00C27D54" w:rsidP="00C27D54">
      <w:pPr>
        <w:jc w:val="both"/>
        <w:rPr>
          <w:sz w:val="28"/>
        </w:rPr>
      </w:pPr>
    </w:p>
    <w:p w:rsidR="00C27D54" w:rsidRDefault="00C27D54" w:rsidP="00C27D54">
      <w:pPr>
        <w:pStyle w:val="Tekstpodstawowy3"/>
        <w:rPr>
          <w:sz w:val="28"/>
        </w:rPr>
      </w:pPr>
      <w:r>
        <w:rPr>
          <w:b/>
          <w:bCs/>
          <w:sz w:val="28"/>
        </w:rPr>
        <w:t>II.  Zasady funkcjonowania księgowości.</w:t>
      </w:r>
    </w:p>
    <w:p w:rsidR="00C27D54" w:rsidRDefault="00C27D54" w:rsidP="00C27D54">
      <w:pPr>
        <w:pStyle w:val="Tekstpodstawowy3"/>
        <w:rPr>
          <w:sz w:val="28"/>
        </w:rPr>
      </w:pPr>
      <w:r>
        <w:rPr>
          <w:sz w:val="28"/>
        </w:rPr>
        <w:t>W 201</w:t>
      </w:r>
      <w:r w:rsidR="00B64764">
        <w:rPr>
          <w:sz w:val="28"/>
        </w:rPr>
        <w:t>5</w:t>
      </w:r>
      <w:r>
        <w:rPr>
          <w:sz w:val="28"/>
        </w:rPr>
        <w:t xml:space="preserve"> r. </w:t>
      </w:r>
      <w:r w:rsidR="00B64764">
        <w:rPr>
          <w:sz w:val="28"/>
        </w:rPr>
        <w:t>Zespół Szkół Rzemieślniczych i Kupieckich</w:t>
      </w:r>
      <w:r>
        <w:rPr>
          <w:sz w:val="28"/>
        </w:rPr>
        <w:t xml:space="preserve"> prowadził gospodarkę finansowo – księgową w oparciu o opracowane dla potrzeb własnych przepisy wewnętrzne:</w:t>
      </w:r>
    </w:p>
    <w:p w:rsidR="00662909" w:rsidRDefault="00C27D54" w:rsidP="00733329">
      <w:pPr>
        <w:pStyle w:val="Tekstpodstawowy3"/>
        <w:numPr>
          <w:ilvl w:val="0"/>
          <w:numId w:val="3"/>
        </w:numPr>
        <w:rPr>
          <w:sz w:val="28"/>
        </w:rPr>
      </w:pPr>
      <w:r>
        <w:rPr>
          <w:sz w:val="28"/>
        </w:rPr>
        <w:t>Zasady (polityka) rachunkowości,</w:t>
      </w:r>
      <w:r w:rsidRPr="00D462F9">
        <w:rPr>
          <w:sz w:val="28"/>
        </w:rPr>
        <w:t xml:space="preserve"> </w:t>
      </w:r>
      <w:r>
        <w:rPr>
          <w:sz w:val="28"/>
        </w:rPr>
        <w:t>wprowadzone</w:t>
      </w:r>
      <w:r w:rsidRPr="0063612B">
        <w:rPr>
          <w:sz w:val="28"/>
        </w:rPr>
        <w:t xml:space="preserve"> do stosowania zarządzeniem Dyrektora Nr </w:t>
      </w:r>
      <w:r w:rsidR="00C779C1">
        <w:rPr>
          <w:sz w:val="28"/>
        </w:rPr>
        <w:t>4A/2014</w:t>
      </w:r>
      <w:r>
        <w:rPr>
          <w:sz w:val="28"/>
        </w:rPr>
        <w:t xml:space="preserve"> z dnia </w:t>
      </w:r>
      <w:r w:rsidR="00C779C1">
        <w:rPr>
          <w:sz w:val="28"/>
        </w:rPr>
        <w:t>31 grudnia</w:t>
      </w:r>
      <w:r>
        <w:rPr>
          <w:sz w:val="28"/>
        </w:rPr>
        <w:t xml:space="preserve"> 201</w:t>
      </w:r>
      <w:r w:rsidR="00C779C1">
        <w:rPr>
          <w:sz w:val="28"/>
        </w:rPr>
        <w:t>4</w:t>
      </w:r>
      <w:r>
        <w:rPr>
          <w:sz w:val="28"/>
        </w:rPr>
        <w:t xml:space="preserve"> r.</w:t>
      </w:r>
      <w:r w:rsidR="00C779C1">
        <w:rPr>
          <w:sz w:val="28"/>
        </w:rPr>
        <w:t xml:space="preserve"> regulujące</w:t>
      </w:r>
      <w:r w:rsidR="00733329">
        <w:rPr>
          <w:sz w:val="28"/>
        </w:rPr>
        <w:t xml:space="preserve"> o</w:t>
      </w:r>
      <w:r w:rsidRPr="00733329">
        <w:rPr>
          <w:sz w:val="28"/>
        </w:rPr>
        <w:t>gólne zasady prowadzenia ksiąg rachunkowych,</w:t>
      </w:r>
      <w:r w:rsidR="00733329">
        <w:rPr>
          <w:sz w:val="28"/>
        </w:rPr>
        <w:t xml:space="preserve"> m</w:t>
      </w:r>
      <w:r w:rsidR="00C779C1" w:rsidRPr="00733329">
        <w:rPr>
          <w:sz w:val="28"/>
        </w:rPr>
        <w:t>etody</w:t>
      </w:r>
      <w:r w:rsidRPr="00733329">
        <w:rPr>
          <w:sz w:val="28"/>
        </w:rPr>
        <w:t xml:space="preserve"> wyceny aktywów </w:t>
      </w:r>
      <w:r w:rsidR="00733329">
        <w:rPr>
          <w:sz w:val="28"/>
        </w:rPr>
        <w:br/>
      </w:r>
      <w:r w:rsidRPr="00733329">
        <w:rPr>
          <w:sz w:val="28"/>
        </w:rPr>
        <w:t>i pasywów oraz ustalania wyn</w:t>
      </w:r>
      <w:r w:rsidR="00C779C1" w:rsidRPr="00733329">
        <w:rPr>
          <w:sz w:val="28"/>
        </w:rPr>
        <w:t>iku finansowego</w:t>
      </w:r>
      <w:r w:rsidRPr="00733329">
        <w:rPr>
          <w:sz w:val="28"/>
        </w:rPr>
        <w:t>,</w:t>
      </w:r>
      <w:r w:rsidR="00733329">
        <w:rPr>
          <w:sz w:val="28"/>
        </w:rPr>
        <w:t xml:space="preserve"> s</w:t>
      </w:r>
      <w:r w:rsidR="00C779C1" w:rsidRPr="00733329">
        <w:rPr>
          <w:sz w:val="28"/>
        </w:rPr>
        <w:t>posób prowadzenia ksiąg rachunkowych</w:t>
      </w:r>
      <w:r w:rsidR="00733329">
        <w:rPr>
          <w:sz w:val="28"/>
        </w:rPr>
        <w:t xml:space="preserve"> oraz</w:t>
      </w:r>
      <w:r w:rsidRPr="00733329">
        <w:rPr>
          <w:sz w:val="28"/>
        </w:rPr>
        <w:t xml:space="preserve"> </w:t>
      </w:r>
      <w:r w:rsidR="00733329">
        <w:rPr>
          <w:sz w:val="28"/>
        </w:rPr>
        <w:t>w</w:t>
      </w:r>
      <w:r w:rsidR="00C779C1" w:rsidRPr="00733329">
        <w:rPr>
          <w:sz w:val="28"/>
        </w:rPr>
        <w:t xml:space="preserve">ykaz zbiorów danych tworzących księgi rachunkowe </w:t>
      </w:r>
      <w:r w:rsidR="00733329" w:rsidRPr="00733329">
        <w:rPr>
          <w:sz w:val="28"/>
        </w:rPr>
        <w:br/>
      </w:r>
      <w:r w:rsidR="00C779C1" w:rsidRPr="00733329">
        <w:rPr>
          <w:sz w:val="28"/>
        </w:rPr>
        <w:t>na komputerowych nośnikach danych oraz ochrona zbiorów ksiąg rachunkowych</w:t>
      </w:r>
      <w:r w:rsidR="00733329">
        <w:rPr>
          <w:sz w:val="28"/>
        </w:rPr>
        <w:t xml:space="preserve">. </w:t>
      </w:r>
    </w:p>
    <w:p w:rsidR="00C27D54" w:rsidRPr="00733329" w:rsidRDefault="00733329" w:rsidP="00662909">
      <w:pPr>
        <w:pStyle w:val="Tekstpodstawowy3"/>
        <w:ind w:left="360"/>
        <w:rPr>
          <w:sz w:val="28"/>
        </w:rPr>
      </w:pPr>
      <w:r>
        <w:rPr>
          <w:sz w:val="28"/>
        </w:rPr>
        <w:t>W skład zasad rachunkowości wchodzą:</w:t>
      </w:r>
    </w:p>
    <w:p w:rsidR="00C27D54" w:rsidRDefault="00733329" w:rsidP="00C27D54">
      <w:pPr>
        <w:pStyle w:val="Tekstpodstawowy3"/>
        <w:numPr>
          <w:ilvl w:val="0"/>
          <w:numId w:val="21"/>
        </w:numPr>
        <w:rPr>
          <w:sz w:val="28"/>
        </w:rPr>
      </w:pPr>
      <w:r>
        <w:rPr>
          <w:sz w:val="28"/>
        </w:rPr>
        <w:t>Instrukcja w sprawie przeprowadzenia inwentaryzacji</w:t>
      </w:r>
      <w:r w:rsidR="00C27D54">
        <w:rPr>
          <w:sz w:val="28"/>
        </w:rPr>
        <w:t xml:space="preserve"> – załącznik nr </w:t>
      </w:r>
      <w:r>
        <w:rPr>
          <w:sz w:val="28"/>
        </w:rPr>
        <w:t>1</w:t>
      </w:r>
      <w:r w:rsidR="00C27D54">
        <w:rPr>
          <w:sz w:val="28"/>
        </w:rPr>
        <w:t>,</w:t>
      </w:r>
    </w:p>
    <w:p w:rsidR="00C27D54" w:rsidRDefault="00C27D54" w:rsidP="00C27D54">
      <w:pPr>
        <w:pStyle w:val="Tekstpodstawowy3"/>
        <w:numPr>
          <w:ilvl w:val="0"/>
          <w:numId w:val="21"/>
        </w:numPr>
        <w:rPr>
          <w:sz w:val="28"/>
        </w:rPr>
      </w:pPr>
      <w:r w:rsidRPr="00ED3279">
        <w:rPr>
          <w:sz w:val="28"/>
        </w:rPr>
        <w:lastRenderedPageBreak/>
        <w:t xml:space="preserve">Instrukcja </w:t>
      </w:r>
      <w:r w:rsidR="00733329">
        <w:rPr>
          <w:sz w:val="28"/>
        </w:rPr>
        <w:t>w sprawie trybu i zasad przeprowadz</w:t>
      </w:r>
      <w:r w:rsidR="005F74CA">
        <w:rPr>
          <w:sz w:val="28"/>
        </w:rPr>
        <w:t>a</w:t>
      </w:r>
      <w:r w:rsidR="00733329">
        <w:rPr>
          <w:sz w:val="28"/>
        </w:rPr>
        <w:t>ni</w:t>
      </w:r>
      <w:r w:rsidR="005F74CA">
        <w:rPr>
          <w:sz w:val="28"/>
        </w:rPr>
        <w:t>a</w:t>
      </w:r>
      <w:r w:rsidR="00733329">
        <w:rPr>
          <w:sz w:val="28"/>
        </w:rPr>
        <w:t xml:space="preserve"> czynności kasacyjnych (likwidacyjnych) majątku rzeczowego – załącznik nr 2</w:t>
      </w:r>
      <w:r>
        <w:rPr>
          <w:sz w:val="28"/>
        </w:rPr>
        <w:t>,</w:t>
      </w:r>
    </w:p>
    <w:p w:rsidR="00C27D54" w:rsidRDefault="00733329" w:rsidP="00C27D54">
      <w:pPr>
        <w:pStyle w:val="Tekstpodstawowy3"/>
        <w:numPr>
          <w:ilvl w:val="0"/>
          <w:numId w:val="21"/>
        </w:numPr>
        <w:rPr>
          <w:sz w:val="28"/>
        </w:rPr>
      </w:pPr>
      <w:r>
        <w:rPr>
          <w:sz w:val="28"/>
        </w:rPr>
        <w:t xml:space="preserve">Jednolity podział grup </w:t>
      </w:r>
      <w:r w:rsidR="0008114F">
        <w:rPr>
          <w:sz w:val="28"/>
        </w:rPr>
        <w:t xml:space="preserve">przy wprowadzaniu </w:t>
      </w:r>
      <w:r>
        <w:rPr>
          <w:sz w:val="28"/>
        </w:rPr>
        <w:t>środków trwałych do aplikacji STOCK</w:t>
      </w:r>
      <w:r w:rsidR="0008114F">
        <w:rPr>
          <w:sz w:val="28"/>
        </w:rPr>
        <w:t xml:space="preserve"> – załącznik nr 3</w:t>
      </w:r>
      <w:r w:rsidR="00C27D54">
        <w:rPr>
          <w:sz w:val="28"/>
        </w:rPr>
        <w:t>,</w:t>
      </w:r>
    </w:p>
    <w:p w:rsidR="00C27D54" w:rsidRDefault="0008114F" w:rsidP="00C27D54">
      <w:pPr>
        <w:pStyle w:val="Tekstpodstawowy3"/>
        <w:numPr>
          <w:ilvl w:val="0"/>
          <w:numId w:val="21"/>
        </w:numPr>
        <w:rPr>
          <w:sz w:val="28"/>
        </w:rPr>
      </w:pPr>
      <w:r>
        <w:rPr>
          <w:sz w:val="28"/>
        </w:rPr>
        <w:t>System ochrony danych</w:t>
      </w:r>
      <w:r w:rsidR="00C27D54">
        <w:rPr>
          <w:sz w:val="28"/>
        </w:rPr>
        <w:t xml:space="preserve"> – załącznik nr </w:t>
      </w:r>
      <w:r>
        <w:rPr>
          <w:sz w:val="28"/>
        </w:rPr>
        <w:t>4</w:t>
      </w:r>
      <w:r w:rsidR="00C27D54">
        <w:rPr>
          <w:sz w:val="28"/>
        </w:rPr>
        <w:t>,</w:t>
      </w:r>
    </w:p>
    <w:p w:rsidR="00C27D54" w:rsidRDefault="00C27D54" w:rsidP="00C27D54">
      <w:pPr>
        <w:pStyle w:val="Tekstpodstawowy3"/>
        <w:numPr>
          <w:ilvl w:val="0"/>
          <w:numId w:val="21"/>
        </w:numPr>
        <w:rPr>
          <w:sz w:val="28"/>
        </w:rPr>
      </w:pPr>
      <w:r>
        <w:rPr>
          <w:sz w:val="28"/>
        </w:rPr>
        <w:t xml:space="preserve">Instrukcja </w:t>
      </w:r>
      <w:r w:rsidR="0008114F">
        <w:rPr>
          <w:sz w:val="28"/>
        </w:rPr>
        <w:t>dotycząca ewidencji i kontroli druków ścisłego zarachowania</w:t>
      </w:r>
      <w:r>
        <w:rPr>
          <w:sz w:val="28"/>
        </w:rPr>
        <w:t xml:space="preserve"> – załącznik nr </w:t>
      </w:r>
      <w:r w:rsidR="0008114F">
        <w:rPr>
          <w:sz w:val="28"/>
        </w:rPr>
        <w:t>5</w:t>
      </w:r>
      <w:r w:rsidR="005F74CA">
        <w:rPr>
          <w:sz w:val="28"/>
        </w:rPr>
        <w:t>,</w:t>
      </w:r>
    </w:p>
    <w:p w:rsidR="0008114F" w:rsidRPr="00A84538" w:rsidRDefault="0008114F" w:rsidP="00C27D54">
      <w:pPr>
        <w:pStyle w:val="Tekstpodstawowy3"/>
        <w:numPr>
          <w:ilvl w:val="0"/>
          <w:numId w:val="21"/>
        </w:numPr>
        <w:rPr>
          <w:sz w:val="28"/>
        </w:rPr>
      </w:pPr>
      <w:r>
        <w:rPr>
          <w:sz w:val="28"/>
        </w:rPr>
        <w:t>Instrukcja kasowa – załącznik nr 6.</w:t>
      </w:r>
    </w:p>
    <w:p w:rsidR="00C27D54" w:rsidRDefault="00C27D54" w:rsidP="00C27D54">
      <w:pPr>
        <w:pStyle w:val="Tekstpodstawowy3"/>
        <w:numPr>
          <w:ilvl w:val="0"/>
          <w:numId w:val="3"/>
        </w:numPr>
        <w:rPr>
          <w:sz w:val="28"/>
        </w:rPr>
      </w:pPr>
      <w:r>
        <w:rPr>
          <w:sz w:val="28"/>
        </w:rPr>
        <w:t xml:space="preserve">Zarządzenie Dyrektora Nr </w:t>
      </w:r>
      <w:r w:rsidR="0008114F">
        <w:rPr>
          <w:sz w:val="28"/>
        </w:rPr>
        <w:t>7A</w:t>
      </w:r>
      <w:r>
        <w:rPr>
          <w:sz w:val="28"/>
        </w:rPr>
        <w:t>/</w:t>
      </w:r>
      <w:r w:rsidR="0008114F">
        <w:rPr>
          <w:sz w:val="28"/>
        </w:rPr>
        <w:t>08/09</w:t>
      </w:r>
      <w:r>
        <w:rPr>
          <w:sz w:val="28"/>
        </w:rPr>
        <w:t xml:space="preserve"> z dnia </w:t>
      </w:r>
      <w:r w:rsidR="0008114F">
        <w:rPr>
          <w:sz w:val="28"/>
        </w:rPr>
        <w:t>31.12.</w:t>
      </w:r>
      <w:r>
        <w:rPr>
          <w:sz w:val="28"/>
        </w:rPr>
        <w:t>2008 r. w sprawie ewidencji i sporządzania sprawozdania budżetowego Rb-WS w zakresie wydatków struktural</w:t>
      </w:r>
      <w:r w:rsidR="005F74CA">
        <w:rPr>
          <w:sz w:val="28"/>
        </w:rPr>
        <w:t>nych.</w:t>
      </w:r>
    </w:p>
    <w:p w:rsidR="0008114F" w:rsidRPr="006058B8" w:rsidRDefault="0008114F" w:rsidP="006058B8">
      <w:pPr>
        <w:pStyle w:val="Tekstpodstawowy3"/>
        <w:numPr>
          <w:ilvl w:val="0"/>
          <w:numId w:val="3"/>
        </w:numPr>
        <w:rPr>
          <w:sz w:val="28"/>
        </w:rPr>
      </w:pPr>
      <w:r>
        <w:rPr>
          <w:sz w:val="28"/>
        </w:rPr>
        <w:t>Instrukcja kontroli finansowej wprowadzona do stosowania zarządzeniem Dyrektora Nr 9A/06/07 z dnia 31.</w:t>
      </w:r>
      <w:r w:rsidR="006058B8">
        <w:rPr>
          <w:sz w:val="28"/>
        </w:rPr>
        <w:t xml:space="preserve">10.2006 r. (wraz </w:t>
      </w:r>
      <w:r>
        <w:rPr>
          <w:sz w:val="28"/>
        </w:rPr>
        <w:t xml:space="preserve">ze zmianami wprowadzonymi zarządzeniami Dyrektora: Nr </w:t>
      </w:r>
      <w:r w:rsidR="006058B8">
        <w:rPr>
          <w:sz w:val="28"/>
        </w:rPr>
        <w:t>1A/2009/2010</w:t>
      </w:r>
      <w:r>
        <w:rPr>
          <w:sz w:val="28"/>
        </w:rPr>
        <w:t xml:space="preserve"> z dnia </w:t>
      </w:r>
      <w:r w:rsidR="006058B8">
        <w:rPr>
          <w:sz w:val="28"/>
        </w:rPr>
        <w:t>01.09.2009</w:t>
      </w:r>
      <w:r>
        <w:rPr>
          <w:sz w:val="28"/>
        </w:rPr>
        <w:t xml:space="preserve">, Nr </w:t>
      </w:r>
      <w:r w:rsidR="006058B8">
        <w:rPr>
          <w:sz w:val="28"/>
        </w:rPr>
        <w:t>2/</w:t>
      </w:r>
      <w:r>
        <w:rPr>
          <w:sz w:val="28"/>
        </w:rPr>
        <w:t>201</w:t>
      </w:r>
      <w:r w:rsidR="006058B8">
        <w:rPr>
          <w:sz w:val="28"/>
        </w:rPr>
        <w:t>3</w:t>
      </w:r>
      <w:r>
        <w:rPr>
          <w:sz w:val="28"/>
        </w:rPr>
        <w:t xml:space="preserve"> z dnia </w:t>
      </w:r>
      <w:r w:rsidR="006058B8">
        <w:rPr>
          <w:sz w:val="28"/>
        </w:rPr>
        <w:t xml:space="preserve">18.09.2013 </w:t>
      </w:r>
      <w:r>
        <w:rPr>
          <w:sz w:val="28"/>
        </w:rPr>
        <w:t>r.)</w:t>
      </w:r>
      <w:r w:rsidR="005F74CA">
        <w:rPr>
          <w:sz w:val="28"/>
        </w:rPr>
        <w:t>.</w:t>
      </w:r>
    </w:p>
    <w:p w:rsidR="00C27D54" w:rsidRDefault="00C27D54" w:rsidP="00C27D54">
      <w:pPr>
        <w:pStyle w:val="Tekstpodstawowy3"/>
        <w:numPr>
          <w:ilvl w:val="0"/>
          <w:numId w:val="3"/>
        </w:numPr>
        <w:rPr>
          <w:sz w:val="28"/>
        </w:rPr>
      </w:pPr>
      <w:r>
        <w:rPr>
          <w:sz w:val="28"/>
        </w:rPr>
        <w:t>Zarządzenie Nr 1</w:t>
      </w:r>
      <w:r w:rsidR="006058B8">
        <w:rPr>
          <w:sz w:val="28"/>
        </w:rPr>
        <w:t>0</w:t>
      </w:r>
      <w:r>
        <w:rPr>
          <w:sz w:val="28"/>
        </w:rPr>
        <w:t>/2010</w:t>
      </w:r>
      <w:r w:rsidR="006058B8">
        <w:rPr>
          <w:sz w:val="28"/>
        </w:rPr>
        <w:t>/2011</w:t>
      </w:r>
      <w:r>
        <w:rPr>
          <w:sz w:val="28"/>
        </w:rPr>
        <w:t xml:space="preserve"> z dnia </w:t>
      </w:r>
      <w:r w:rsidR="006058B8">
        <w:rPr>
          <w:sz w:val="28"/>
        </w:rPr>
        <w:t>05 listopada</w:t>
      </w:r>
      <w:r>
        <w:rPr>
          <w:sz w:val="28"/>
        </w:rPr>
        <w:t xml:space="preserve"> 2010 r. w sprawie funkcjonowania kontroli zarządczej.</w:t>
      </w:r>
    </w:p>
    <w:p w:rsidR="00C27D54" w:rsidRDefault="00C27D54" w:rsidP="00C27D54">
      <w:pPr>
        <w:pStyle w:val="Tekstpodstawowy3"/>
        <w:rPr>
          <w:sz w:val="28"/>
        </w:rPr>
      </w:pPr>
    </w:p>
    <w:p w:rsidR="00C27D54" w:rsidRDefault="00C27D54" w:rsidP="00C27D54">
      <w:pPr>
        <w:pStyle w:val="Tekstpodstawowy3"/>
        <w:rPr>
          <w:sz w:val="28"/>
        </w:rPr>
      </w:pPr>
      <w:r>
        <w:rPr>
          <w:sz w:val="28"/>
        </w:rPr>
        <w:t>Księgi rachunkowe prowadzone są w wersji elektronicznej</w:t>
      </w:r>
      <w:r w:rsidR="006058B8">
        <w:rPr>
          <w:sz w:val="28"/>
        </w:rPr>
        <w:t>.</w:t>
      </w:r>
    </w:p>
    <w:p w:rsidR="00C27D54" w:rsidRDefault="00C27D54" w:rsidP="00C27D54">
      <w:pPr>
        <w:pStyle w:val="Tekstpodstawowy3"/>
        <w:rPr>
          <w:sz w:val="28"/>
        </w:rPr>
      </w:pPr>
      <w:r>
        <w:rPr>
          <w:sz w:val="28"/>
        </w:rPr>
        <w:t>Używane są następujące systemy komputerowe</w:t>
      </w:r>
      <w:r w:rsidR="006058B8">
        <w:rPr>
          <w:sz w:val="28"/>
        </w:rPr>
        <w:t>:</w:t>
      </w:r>
      <w:r>
        <w:rPr>
          <w:sz w:val="28"/>
        </w:rPr>
        <w:t xml:space="preserve"> </w:t>
      </w:r>
    </w:p>
    <w:p w:rsidR="004E38BE" w:rsidRDefault="00090CD9" w:rsidP="00090CD9">
      <w:pPr>
        <w:pStyle w:val="Tekstpodstawowy3"/>
        <w:numPr>
          <w:ilvl w:val="0"/>
          <w:numId w:val="3"/>
        </w:numPr>
        <w:rPr>
          <w:sz w:val="28"/>
        </w:rPr>
      </w:pPr>
      <w:r>
        <w:rPr>
          <w:sz w:val="28"/>
        </w:rPr>
        <w:t xml:space="preserve">programy opracowane przez firmę </w:t>
      </w:r>
      <w:proofErr w:type="spellStart"/>
      <w:r>
        <w:rPr>
          <w:sz w:val="28"/>
        </w:rPr>
        <w:t>ProgMan</w:t>
      </w:r>
      <w:proofErr w:type="spellEnd"/>
      <w:r>
        <w:rPr>
          <w:sz w:val="28"/>
        </w:rPr>
        <w:t>, wprowadzone do stosowania następującymi zarządzeniami Dyrektora: PRZELEWY, KADRY, PŁACE – Nr 2/04/05</w:t>
      </w:r>
      <w:r w:rsidR="004E38BE">
        <w:rPr>
          <w:sz w:val="28"/>
        </w:rPr>
        <w:t xml:space="preserve"> z dnia 15  września 2004 r.</w:t>
      </w:r>
      <w:r>
        <w:rPr>
          <w:sz w:val="28"/>
        </w:rPr>
        <w:t>, ZLECONE – Nr 11A/07/08</w:t>
      </w:r>
      <w:r w:rsidR="004E38BE">
        <w:rPr>
          <w:sz w:val="28"/>
        </w:rPr>
        <w:t xml:space="preserve"> </w:t>
      </w:r>
      <w:r w:rsidR="004E38BE">
        <w:rPr>
          <w:sz w:val="28"/>
        </w:rPr>
        <w:br/>
        <w:t>z 27.11.2007 r.</w:t>
      </w:r>
      <w:r>
        <w:rPr>
          <w:sz w:val="28"/>
        </w:rPr>
        <w:t xml:space="preserve">, </w:t>
      </w:r>
      <w:r w:rsidR="004E38BE">
        <w:rPr>
          <w:sz w:val="28"/>
        </w:rPr>
        <w:t xml:space="preserve">KASA </w:t>
      </w:r>
      <w:r>
        <w:rPr>
          <w:sz w:val="28"/>
        </w:rPr>
        <w:t xml:space="preserve">– Nr </w:t>
      </w:r>
      <w:r w:rsidR="004E38BE">
        <w:rPr>
          <w:sz w:val="28"/>
        </w:rPr>
        <w:t>12/10/11</w:t>
      </w:r>
      <w:r>
        <w:rPr>
          <w:sz w:val="28"/>
        </w:rPr>
        <w:t xml:space="preserve"> z dnia </w:t>
      </w:r>
      <w:r w:rsidR="004E38BE">
        <w:rPr>
          <w:sz w:val="28"/>
        </w:rPr>
        <w:t>13.12.2010 r.</w:t>
      </w:r>
      <w:r>
        <w:rPr>
          <w:sz w:val="28"/>
        </w:rPr>
        <w:t xml:space="preserve">, </w:t>
      </w:r>
    </w:p>
    <w:p w:rsidR="00C27D54" w:rsidRDefault="00C27D54" w:rsidP="00C27D54">
      <w:pPr>
        <w:pStyle w:val="Tekstpodstawowy3"/>
        <w:numPr>
          <w:ilvl w:val="0"/>
          <w:numId w:val="3"/>
        </w:numPr>
        <w:rPr>
          <w:sz w:val="28"/>
        </w:rPr>
      </w:pPr>
      <w:r>
        <w:rPr>
          <w:sz w:val="28"/>
        </w:rPr>
        <w:t>Finansowo – Księgowy FK-2</w:t>
      </w:r>
      <w:r w:rsidRPr="007F46EE">
        <w:rPr>
          <w:sz w:val="28"/>
        </w:rPr>
        <w:t xml:space="preserve"> </w:t>
      </w:r>
      <w:r>
        <w:rPr>
          <w:sz w:val="28"/>
        </w:rPr>
        <w:t>opracowany przez Zakład Elektronicznej Tech</w:t>
      </w:r>
      <w:r w:rsidR="005F74CA">
        <w:rPr>
          <w:sz w:val="28"/>
        </w:rPr>
        <w:t>niki Obliczeniowej w Koszalinie,</w:t>
      </w:r>
      <w:r w:rsidR="006058B8" w:rsidRPr="006058B8">
        <w:rPr>
          <w:sz w:val="28"/>
        </w:rPr>
        <w:t xml:space="preserve"> </w:t>
      </w:r>
      <w:r w:rsidR="006058B8">
        <w:rPr>
          <w:sz w:val="28"/>
        </w:rPr>
        <w:t>wprowadzon</w:t>
      </w:r>
      <w:r w:rsidR="004E38BE">
        <w:rPr>
          <w:sz w:val="28"/>
        </w:rPr>
        <w:t>y</w:t>
      </w:r>
      <w:r w:rsidR="006058B8">
        <w:rPr>
          <w:sz w:val="28"/>
        </w:rPr>
        <w:t xml:space="preserve"> do stosowania </w:t>
      </w:r>
      <w:r w:rsidR="006058B8" w:rsidRPr="0063612B">
        <w:rPr>
          <w:sz w:val="28"/>
        </w:rPr>
        <w:t xml:space="preserve">zarządzeniem Dyrektora Nr </w:t>
      </w:r>
      <w:r w:rsidR="004E38BE">
        <w:rPr>
          <w:sz w:val="28"/>
        </w:rPr>
        <w:t>3/2011</w:t>
      </w:r>
      <w:r w:rsidR="006058B8">
        <w:rPr>
          <w:sz w:val="28"/>
        </w:rPr>
        <w:t xml:space="preserve"> z dnia </w:t>
      </w:r>
      <w:r w:rsidR="004E38BE">
        <w:rPr>
          <w:sz w:val="28"/>
        </w:rPr>
        <w:t>25.01.2011</w:t>
      </w:r>
      <w:r w:rsidR="006058B8">
        <w:rPr>
          <w:sz w:val="28"/>
        </w:rPr>
        <w:t xml:space="preserve"> r.</w:t>
      </w:r>
      <w:r>
        <w:rPr>
          <w:sz w:val="28"/>
        </w:rPr>
        <w:t>,</w:t>
      </w:r>
    </w:p>
    <w:p w:rsidR="00C27D54" w:rsidRDefault="00C27D54" w:rsidP="00C27D54">
      <w:pPr>
        <w:pStyle w:val="Tekstpodstawowy3"/>
        <w:numPr>
          <w:ilvl w:val="0"/>
          <w:numId w:val="3"/>
        </w:numPr>
        <w:rPr>
          <w:sz w:val="28"/>
        </w:rPr>
      </w:pPr>
      <w:r>
        <w:rPr>
          <w:sz w:val="28"/>
        </w:rPr>
        <w:t xml:space="preserve">SJO </w:t>
      </w:r>
      <w:proofErr w:type="spellStart"/>
      <w:r>
        <w:rPr>
          <w:sz w:val="28"/>
        </w:rPr>
        <w:t>BeSTi</w:t>
      </w:r>
      <w:proofErr w:type="spellEnd"/>
      <w:r>
        <w:rPr>
          <w:sz w:val="28"/>
        </w:rPr>
        <w:t xml:space="preserve">@, którego właścicielem autorskich praw majątkowych jest Ministerstwo Finansów (system otrzymano ze Starostwa Powiatowego </w:t>
      </w:r>
      <w:r>
        <w:rPr>
          <w:sz w:val="28"/>
        </w:rPr>
        <w:br/>
        <w:t>w Tczewie),</w:t>
      </w:r>
      <w:r w:rsidR="004E38BE">
        <w:rPr>
          <w:sz w:val="28"/>
        </w:rPr>
        <w:t xml:space="preserve"> wprowadzony do stosowania </w:t>
      </w:r>
      <w:r w:rsidR="004E38BE" w:rsidRPr="0063612B">
        <w:rPr>
          <w:sz w:val="28"/>
        </w:rPr>
        <w:t xml:space="preserve">zarządzeniem Dyrektora </w:t>
      </w:r>
      <w:r w:rsidR="00527E67">
        <w:rPr>
          <w:sz w:val="28"/>
        </w:rPr>
        <w:br/>
      </w:r>
      <w:r w:rsidR="004E38BE" w:rsidRPr="0063612B">
        <w:rPr>
          <w:sz w:val="28"/>
        </w:rPr>
        <w:t xml:space="preserve">Nr </w:t>
      </w:r>
      <w:r w:rsidR="004E38BE">
        <w:rPr>
          <w:sz w:val="28"/>
        </w:rPr>
        <w:t>27A/09/10 z dnia 28.06.2010 r.,</w:t>
      </w:r>
    </w:p>
    <w:p w:rsidR="004E38BE" w:rsidRDefault="00C27D54" w:rsidP="004E38BE">
      <w:pPr>
        <w:pStyle w:val="Tekstpodstawowy3"/>
        <w:numPr>
          <w:ilvl w:val="0"/>
          <w:numId w:val="3"/>
        </w:numPr>
        <w:rPr>
          <w:sz w:val="28"/>
        </w:rPr>
      </w:pPr>
      <w:r>
        <w:rPr>
          <w:sz w:val="28"/>
        </w:rPr>
        <w:t>STOCK</w:t>
      </w:r>
      <w:r w:rsidRPr="00510626">
        <w:rPr>
          <w:sz w:val="28"/>
        </w:rPr>
        <w:t xml:space="preserve"> </w:t>
      </w:r>
      <w:r>
        <w:rPr>
          <w:sz w:val="28"/>
        </w:rPr>
        <w:t xml:space="preserve">opracowany przez firmę </w:t>
      </w:r>
      <w:proofErr w:type="spellStart"/>
      <w:r>
        <w:rPr>
          <w:sz w:val="28"/>
        </w:rPr>
        <w:t>SmartMedia</w:t>
      </w:r>
      <w:proofErr w:type="spellEnd"/>
      <w:r>
        <w:rPr>
          <w:sz w:val="28"/>
        </w:rPr>
        <w:t xml:space="preserve"> Sp. z o.o. w Gdańsku</w:t>
      </w:r>
      <w:r w:rsidR="005F74CA">
        <w:rPr>
          <w:sz w:val="28"/>
        </w:rPr>
        <w:t>,</w:t>
      </w:r>
      <w:r w:rsidR="004E38BE" w:rsidRPr="004E38BE">
        <w:rPr>
          <w:sz w:val="28"/>
        </w:rPr>
        <w:t xml:space="preserve"> </w:t>
      </w:r>
      <w:r w:rsidR="004E38BE">
        <w:rPr>
          <w:sz w:val="28"/>
        </w:rPr>
        <w:t xml:space="preserve">wprowadzony do stosowania </w:t>
      </w:r>
      <w:r w:rsidR="004E38BE" w:rsidRPr="0063612B">
        <w:rPr>
          <w:sz w:val="28"/>
        </w:rPr>
        <w:t xml:space="preserve">zarządzeniem Dyrektora Nr </w:t>
      </w:r>
      <w:r w:rsidR="004E38BE">
        <w:rPr>
          <w:sz w:val="28"/>
        </w:rPr>
        <w:t>2/11 z dnia 03.01.2011 r.</w:t>
      </w:r>
    </w:p>
    <w:p w:rsidR="00C27D54" w:rsidRDefault="00C27D54" w:rsidP="004E38BE">
      <w:pPr>
        <w:pStyle w:val="Tekstpodstawowy3"/>
        <w:ind w:left="360"/>
        <w:rPr>
          <w:sz w:val="28"/>
        </w:rPr>
      </w:pPr>
    </w:p>
    <w:p w:rsidR="00662909" w:rsidRDefault="00662909" w:rsidP="00C27D54">
      <w:pPr>
        <w:pStyle w:val="Tekstpodstawowy3"/>
        <w:rPr>
          <w:sz w:val="28"/>
        </w:rPr>
      </w:pPr>
    </w:p>
    <w:p w:rsidR="00C27D54" w:rsidRPr="00750A27" w:rsidRDefault="00C27D54" w:rsidP="00C27D54">
      <w:pPr>
        <w:pStyle w:val="Tekstpodstawowy2"/>
        <w:rPr>
          <w:b/>
          <w:bCs/>
        </w:rPr>
      </w:pPr>
      <w:r>
        <w:rPr>
          <w:b/>
          <w:bCs/>
        </w:rPr>
        <w:t xml:space="preserve">III. Wykonanie wydatków w poszczególnych paragrafach w stosunku </w:t>
      </w:r>
      <w:r>
        <w:rPr>
          <w:b/>
          <w:bCs/>
        </w:rPr>
        <w:br/>
        <w:t xml:space="preserve">        do   planu,  na dzień poprzedzający dokonanie zmian w planie. </w:t>
      </w:r>
    </w:p>
    <w:p w:rsidR="002B28C2" w:rsidRDefault="002B28C2" w:rsidP="002B28C2">
      <w:pPr>
        <w:pStyle w:val="Tekstpodstawowy2"/>
      </w:pPr>
      <w:r>
        <w:t>Zarząd Powiatu Tczewskiego upoważnił Dyrektora do dokonywania przeniesień planowanych wydatków bieżących między paragrafami w ramach poszczególnych rozdziałów klasyfikacji budżetowej, z wyłączeniem następujących paragrafów, i tak:</w:t>
      </w:r>
    </w:p>
    <w:p w:rsidR="002B28C2" w:rsidRDefault="002B28C2" w:rsidP="002B28C2">
      <w:pPr>
        <w:pStyle w:val="Tekstpodstawowy2"/>
        <w:numPr>
          <w:ilvl w:val="0"/>
          <w:numId w:val="3"/>
        </w:numPr>
      </w:pPr>
      <w:r>
        <w:lastRenderedPageBreak/>
        <w:t>3110, 4010, 4017, 4019, 4040, 4110,  4117, 4119, 4120, 4127, 4129, 4260, 4780 - uchwała Zarządu Nr 8/26/2015 z dnia 27 stycznia 2015 r.</w:t>
      </w:r>
    </w:p>
    <w:p w:rsidR="002B28C2" w:rsidRPr="00B56EAE" w:rsidRDefault="002B28C2" w:rsidP="002B28C2">
      <w:pPr>
        <w:pStyle w:val="Tekstpodstawowy2"/>
      </w:pPr>
      <w:r>
        <w:t xml:space="preserve">Ponadto, Dyrektor zobowiązany był poinformować Zarząd Powiatu w terminie </w:t>
      </w:r>
      <w:r>
        <w:br/>
        <w:t xml:space="preserve">7 dni od dnia dokonania zmian, a o ostatniej zmianie do dnia 27.11.2015 r. </w:t>
      </w:r>
    </w:p>
    <w:p w:rsidR="00662909" w:rsidRDefault="00662909" w:rsidP="002B28C2">
      <w:pPr>
        <w:pStyle w:val="Tekstpodstawowy2"/>
        <w:rPr>
          <w:u w:val="single"/>
        </w:rPr>
      </w:pPr>
    </w:p>
    <w:p w:rsidR="002B28C2" w:rsidRPr="00750A27" w:rsidRDefault="002B28C2" w:rsidP="002B28C2">
      <w:pPr>
        <w:pStyle w:val="Tekstpodstawowy2"/>
        <w:rPr>
          <w:u w:val="single"/>
        </w:rPr>
      </w:pPr>
      <w:r w:rsidRPr="00750A27">
        <w:rPr>
          <w:u w:val="single"/>
        </w:rPr>
        <w:t>Kontrolę przeprowadzono na podstawie:</w:t>
      </w:r>
      <w:r>
        <w:rPr>
          <w:u w:val="single"/>
        </w:rPr>
        <w:t xml:space="preserve"> </w:t>
      </w:r>
    </w:p>
    <w:p w:rsidR="002B28C2" w:rsidRDefault="002B28C2" w:rsidP="002B28C2">
      <w:pPr>
        <w:numPr>
          <w:ilvl w:val="0"/>
          <w:numId w:val="3"/>
        </w:numPr>
        <w:jc w:val="both"/>
        <w:rPr>
          <w:sz w:val="28"/>
        </w:rPr>
      </w:pPr>
      <w:r w:rsidRPr="00590C19">
        <w:rPr>
          <w:sz w:val="28"/>
        </w:rPr>
        <w:t>decyzji Dyrektora o dokonanych zmianach w planie wydatków</w:t>
      </w:r>
      <w:r>
        <w:rPr>
          <w:sz w:val="28"/>
        </w:rPr>
        <w:t>:</w:t>
      </w:r>
      <w:r w:rsidRPr="00590C19">
        <w:rPr>
          <w:sz w:val="28"/>
        </w:rPr>
        <w:t xml:space="preserve"> </w:t>
      </w:r>
      <w:r w:rsidRPr="00590C19">
        <w:rPr>
          <w:sz w:val="28"/>
        </w:rPr>
        <w:br/>
        <w:t xml:space="preserve">nr </w:t>
      </w:r>
      <w:r>
        <w:rPr>
          <w:sz w:val="28"/>
        </w:rPr>
        <w:t>1/15</w:t>
      </w:r>
      <w:r w:rsidRPr="00590C19">
        <w:rPr>
          <w:sz w:val="28"/>
        </w:rPr>
        <w:t xml:space="preserve"> z dnia </w:t>
      </w:r>
      <w:r>
        <w:rPr>
          <w:sz w:val="28"/>
        </w:rPr>
        <w:t>17.07.2015 r.</w:t>
      </w:r>
      <w:r w:rsidRPr="00590C19">
        <w:rPr>
          <w:sz w:val="28"/>
        </w:rPr>
        <w:t xml:space="preserve">, nr </w:t>
      </w:r>
      <w:r>
        <w:rPr>
          <w:sz w:val="28"/>
        </w:rPr>
        <w:t>2/</w:t>
      </w:r>
      <w:r w:rsidRPr="00590C19">
        <w:rPr>
          <w:sz w:val="28"/>
        </w:rPr>
        <w:t>1</w:t>
      </w:r>
      <w:r>
        <w:rPr>
          <w:sz w:val="28"/>
        </w:rPr>
        <w:t>5</w:t>
      </w:r>
      <w:r w:rsidRPr="00590C19">
        <w:rPr>
          <w:sz w:val="28"/>
        </w:rPr>
        <w:t xml:space="preserve"> z dnia </w:t>
      </w:r>
      <w:r>
        <w:rPr>
          <w:sz w:val="28"/>
        </w:rPr>
        <w:t xml:space="preserve">04.08.2015 r., nr 3/15 </w:t>
      </w:r>
      <w:r>
        <w:rPr>
          <w:sz w:val="28"/>
        </w:rPr>
        <w:br/>
        <w:t>z dnia 14.09.2015 r., nr 4/15 z dnia 24.11.2015 r.,</w:t>
      </w:r>
    </w:p>
    <w:p w:rsidR="002B28C2" w:rsidRPr="001B71BE" w:rsidRDefault="002B28C2" w:rsidP="002B28C2">
      <w:pPr>
        <w:numPr>
          <w:ilvl w:val="0"/>
          <w:numId w:val="3"/>
        </w:numPr>
        <w:jc w:val="both"/>
        <w:rPr>
          <w:sz w:val="28"/>
        </w:rPr>
      </w:pPr>
      <w:r>
        <w:rPr>
          <w:sz w:val="28"/>
        </w:rPr>
        <w:t xml:space="preserve">danych z ewidencji księgowej (zestawień wykonanych wydatków </w:t>
      </w:r>
      <w:r>
        <w:rPr>
          <w:sz w:val="28"/>
        </w:rPr>
        <w:br/>
        <w:t xml:space="preserve">w stosunku do planu finansowego </w:t>
      </w:r>
      <w:r w:rsidRPr="00590C19">
        <w:rPr>
          <w:sz w:val="28"/>
        </w:rPr>
        <w:t>na dzień poprzedzający decyzj</w:t>
      </w:r>
      <w:r>
        <w:rPr>
          <w:sz w:val="28"/>
        </w:rPr>
        <w:t>e Dyrektora).</w:t>
      </w:r>
    </w:p>
    <w:p w:rsidR="00C27D54" w:rsidRDefault="002B28C2" w:rsidP="00C27D54">
      <w:pPr>
        <w:pStyle w:val="Tekstpodstawowy2"/>
      </w:pPr>
      <w:r>
        <w:t xml:space="preserve">Wykaz wydatków w paragrafach, których dotyczyły zmiany przedstawia poniższa tabela:                                                                     </w:t>
      </w:r>
    </w:p>
    <w:p w:rsidR="00C27D54" w:rsidRPr="0015300A" w:rsidRDefault="00C27D54" w:rsidP="00C27D54">
      <w:pPr>
        <w:jc w:val="right"/>
        <w:rPr>
          <w:sz w:val="18"/>
          <w:szCs w:val="18"/>
        </w:rPr>
      </w:pPr>
      <w:r w:rsidRPr="0015300A">
        <w:rPr>
          <w:sz w:val="18"/>
          <w:szCs w:val="18"/>
        </w:rPr>
        <w:t xml:space="preserve">/tabela nr </w:t>
      </w:r>
      <w:r w:rsidR="00587CF9">
        <w:rPr>
          <w:sz w:val="18"/>
          <w:szCs w:val="18"/>
        </w:rPr>
        <w:t>1</w:t>
      </w:r>
      <w:r w:rsidRPr="0015300A">
        <w:rPr>
          <w:sz w:val="18"/>
          <w:szCs w:val="18"/>
        </w:rPr>
        <w:t xml:space="preserve">- dane w </w:t>
      </w:r>
      <w:proofErr w:type="spellStart"/>
      <w:r w:rsidRPr="0015300A">
        <w:rPr>
          <w:sz w:val="18"/>
          <w:szCs w:val="18"/>
        </w:rPr>
        <w:t>zł.,gr</w:t>
      </w:r>
      <w:proofErr w:type="spellEnd"/>
      <w:r w:rsidRPr="0015300A">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3"/>
        <w:gridCol w:w="1299"/>
        <w:gridCol w:w="1625"/>
        <w:gridCol w:w="1625"/>
        <w:gridCol w:w="1869"/>
        <w:gridCol w:w="1281"/>
      </w:tblGrid>
      <w:tr w:rsidR="00C27D54" w:rsidTr="00C27D54">
        <w:tc>
          <w:tcPr>
            <w:tcW w:w="1513" w:type="dxa"/>
            <w:vMerge w:val="restart"/>
          </w:tcPr>
          <w:p w:rsidR="00C27D54" w:rsidRPr="00C53106" w:rsidRDefault="00C27D54" w:rsidP="00C27D54">
            <w:pPr>
              <w:jc w:val="center"/>
              <w:rPr>
                <w:b/>
              </w:rPr>
            </w:pPr>
          </w:p>
          <w:p w:rsidR="00C27D54" w:rsidRPr="00C53106" w:rsidRDefault="00C27D54" w:rsidP="00C27D54">
            <w:pPr>
              <w:jc w:val="center"/>
              <w:rPr>
                <w:b/>
              </w:rPr>
            </w:pPr>
            <w:r w:rsidRPr="00C53106">
              <w:rPr>
                <w:b/>
              </w:rPr>
              <w:t>Data wykonania wydatków</w:t>
            </w:r>
          </w:p>
        </w:tc>
        <w:tc>
          <w:tcPr>
            <w:tcW w:w="2924" w:type="dxa"/>
            <w:gridSpan w:val="2"/>
          </w:tcPr>
          <w:p w:rsidR="00C27D54" w:rsidRPr="00C53106" w:rsidRDefault="00C27D54" w:rsidP="00C27D54">
            <w:pPr>
              <w:jc w:val="center"/>
              <w:rPr>
                <w:b/>
              </w:rPr>
            </w:pPr>
            <w:r w:rsidRPr="00C53106">
              <w:rPr>
                <w:b/>
              </w:rPr>
              <w:t>Klasyfikacja budżetowa</w:t>
            </w:r>
          </w:p>
          <w:p w:rsidR="00C27D54" w:rsidRPr="00C53106" w:rsidRDefault="00C27D54" w:rsidP="00C27D54">
            <w:pPr>
              <w:jc w:val="center"/>
              <w:rPr>
                <w:b/>
              </w:rPr>
            </w:pPr>
          </w:p>
          <w:p w:rsidR="00C27D54" w:rsidRPr="00C53106" w:rsidRDefault="00C27D54" w:rsidP="00C27D54">
            <w:pPr>
              <w:jc w:val="center"/>
              <w:rPr>
                <w:b/>
              </w:rPr>
            </w:pPr>
          </w:p>
        </w:tc>
        <w:tc>
          <w:tcPr>
            <w:tcW w:w="1625" w:type="dxa"/>
            <w:vMerge w:val="restart"/>
          </w:tcPr>
          <w:p w:rsidR="00C27D54" w:rsidRPr="00C53106" w:rsidRDefault="00C27D54" w:rsidP="00C27D54">
            <w:pPr>
              <w:jc w:val="center"/>
              <w:rPr>
                <w:b/>
              </w:rPr>
            </w:pPr>
          </w:p>
          <w:p w:rsidR="00C27D54" w:rsidRPr="00C53106" w:rsidRDefault="00C27D54" w:rsidP="00C27D54">
            <w:pPr>
              <w:jc w:val="center"/>
              <w:rPr>
                <w:b/>
              </w:rPr>
            </w:pPr>
            <w:r w:rsidRPr="00C53106">
              <w:rPr>
                <w:b/>
              </w:rPr>
              <w:t>Kwota planu wydatków</w:t>
            </w:r>
          </w:p>
        </w:tc>
        <w:tc>
          <w:tcPr>
            <w:tcW w:w="1869" w:type="dxa"/>
            <w:vMerge w:val="restart"/>
          </w:tcPr>
          <w:p w:rsidR="00C27D54" w:rsidRPr="00C53106" w:rsidRDefault="00C27D54" w:rsidP="00C27D54">
            <w:pPr>
              <w:jc w:val="center"/>
              <w:rPr>
                <w:b/>
              </w:rPr>
            </w:pPr>
            <w:r w:rsidRPr="00C53106">
              <w:rPr>
                <w:b/>
              </w:rPr>
              <w:t xml:space="preserve">Kwota </w:t>
            </w:r>
            <w:r w:rsidRPr="00C53106">
              <w:rPr>
                <w:b/>
              </w:rPr>
              <w:br/>
              <w:t>wykonania</w:t>
            </w:r>
          </w:p>
          <w:p w:rsidR="00C27D54" w:rsidRPr="00C53106" w:rsidRDefault="00C27D54" w:rsidP="00C27D54">
            <w:pPr>
              <w:jc w:val="center"/>
              <w:rPr>
                <w:b/>
              </w:rPr>
            </w:pPr>
            <w:r w:rsidRPr="00C53106">
              <w:rPr>
                <w:b/>
              </w:rPr>
              <w:t>wydatków</w:t>
            </w:r>
          </w:p>
        </w:tc>
        <w:tc>
          <w:tcPr>
            <w:tcW w:w="1281" w:type="dxa"/>
            <w:vMerge w:val="restart"/>
          </w:tcPr>
          <w:p w:rsidR="00C27D54" w:rsidRPr="00C53106" w:rsidRDefault="00C27D54" w:rsidP="00C27D54">
            <w:pPr>
              <w:jc w:val="center"/>
              <w:rPr>
                <w:b/>
              </w:rPr>
            </w:pPr>
            <w:r w:rsidRPr="00C53106">
              <w:rPr>
                <w:b/>
              </w:rPr>
              <w:t>% wykonania w stosunku do planu</w:t>
            </w:r>
          </w:p>
        </w:tc>
      </w:tr>
      <w:tr w:rsidR="00C27D54" w:rsidTr="00C27D54">
        <w:tc>
          <w:tcPr>
            <w:tcW w:w="1513" w:type="dxa"/>
            <w:vMerge/>
          </w:tcPr>
          <w:p w:rsidR="00C27D54" w:rsidRDefault="00C27D54" w:rsidP="00C27D54">
            <w:pPr>
              <w:jc w:val="center"/>
            </w:pPr>
          </w:p>
        </w:tc>
        <w:tc>
          <w:tcPr>
            <w:tcW w:w="1299" w:type="dxa"/>
          </w:tcPr>
          <w:p w:rsidR="00C27D54" w:rsidRPr="00C53106" w:rsidRDefault="00C27D54" w:rsidP="00C27D54">
            <w:pPr>
              <w:jc w:val="center"/>
              <w:rPr>
                <w:b/>
              </w:rPr>
            </w:pPr>
            <w:r w:rsidRPr="00C53106">
              <w:rPr>
                <w:b/>
              </w:rPr>
              <w:t>rozdział</w:t>
            </w:r>
          </w:p>
        </w:tc>
        <w:tc>
          <w:tcPr>
            <w:tcW w:w="1625" w:type="dxa"/>
          </w:tcPr>
          <w:p w:rsidR="00C27D54" w:rsidRPr="00C53106" w:rsidRDefault="00C27D54" w:rsidP="00C27D54">
            <w:pPr>
              <w:jc w:val="center"/>
              <w:rPr>
                <w:b/>
              </w:rPr>
            </w:pPr>
            <w:r w:rsidRPr="00C53106">
              <w:rPr>
                <w:b/>
              </w:rPr>
              <w:t>paragraf</w:t>
            </w:r>
          </w:p>
        </w:tc>
        <w:tc>
          <w:tcPr>
            <w:tcW w:w="1625" w:type="dxa"/>
            <w:vMerge/>
          </w:tcPr>
          <w:p w:rsidR="00C27D54" w:rsidRDefault="00C27D54" w:rsidP="00C27D54">
            <w:pPr>
              <w:jc w:val="center"/>
            </w:pPr>
          </w:p>
        </w:tc>
        <w:tc>
          <w:tcPr>
            <w:tcW w:w="1869" w:type="dxa"/>
            <w:vMerge/>
          </w:tcPr>
          <w:p w:rsidR="00C27D54" w:rsidRDefault="00C27D54" w:rsidP="00C27D54">
            <w:pPr>
              <w:jc w:val="center"/>
            </w:pPr>
          </w:p>
        </w:tc>
        <w:tc>
          <w:tcPr>
            <w:tcW w:w="1281" w:type="dxa"/>
            <w:vMerge/>
          </w:tcPr>
          <w:p w:rsidR="00C27D54" w:rsidRDefault="00C27D54" w:rsidP="00C27D54">
            <w:pPr>
              <w:jc w:val="center"/>
            </w:pPr>
          </w:p>
        </w:tc>
      </w:tr>
      <w:tr w:rsidR="00C27D54" w:rsidTr="00C27D54">
        <w:trPr>
          <w:cantSplit/>
        </w:trPr>
        <w:tc>
          <w:tcPr>
            <w:tcW w:w="1513" w:type="dxa"/>
            <w:vMerge w:val="restart"/>
          </w:tcPr>
          <w:p w:rsidR="00C27D54" w:rsidRDefault="00C27D54" w:rsidP="00C27D54">
            <w:pPr>
              <w:jc w:val="center"/>
            </w:pPr>
            <w:r>
              <w:t>1</w:t>
            </w:r>
            <w:r w:rsidR="002B28C2">
              <w:t>6.07.2015</w:t>
            </w:r>
          </w:p>
          <w:p w:rsidR="00C27D54" w:rsidRPr="007B575B" w:rsidRDefault="00C27D54" w:rsidP="00C27D54">
            <w:pPr>
              <w:jc w:val="center"/>
              <w:rPr>
                <w:sz w:val="20"/>
                <w:szCs w:val="20"/>
              </w:rPr>
            </w:pPr>
          </w:p>
        </w:tc>
        <w:tc>
          <w:tcPr>
            <w:tcW w:w="1299" w:type="dxa"/>
            <w:vMerge w:val="restart"/>
          </w:tcPr>
          <w:p w:rsidR="00C27D54" w:rsidRDefault="00C27D54" w:rsidP="002B28C2">
            <w:pPr>
              <w:jc w:val="center"/>
            </w:pPr>
            <w:r>
              <w:t>801</w:t>
            </w:r>
            <w:r w:rsidR="002B28C2">
              <w:t>30</w:t>
            </w:r>
          </w:p>
        </w:tc>
        <w:tc>
          <w:tcPr>
            <w:tcW w:w="1625" w:type="dxa"/>
          </w:tcPr>
          <w:p w:rsidR="00C27D54" w:rsidRDefault="002B28C2" w:rsidP="00C27D54">
            <w:pPr>
              <w:jc w:val="center"/>
            </w:pPr>
            <w:r>
              <w:t>3020</w:t>
            </w:r>
          </w:p>
        </w:tc>
        <w:tc>
          <w:tcPr>
            <w:tcW w:w="1625" w:type="dxa"/>
          </w:tcPr>
          <w:p w:rsidR="00C27D54" w:rsidRDefault="002B28C2" w:rsidP="00C27D54">
            <w:pPr>
              <w:jc w:val="right"/>
            </w:pPr>
            <w:r>
              <w:t>6.528,00</w:t>
            </w:r>
          </w:p>
        </w:tc>
        <w:tc>
          <w:tcPr>
            <w:tcW w:w="1869" w:type="dxa"/>
          </w:tcPr>
          <w:p w:rsidR="00C27D54" w:rsidRDefault="002B28C2" w:rsidP="00C27D54">
            <w:pPr>
              <w:jc w:val="right"/>
            </w:pPr>
            <w:r>
              <w:t>110,48</w:t>
            </w:r>
          </w:p>
        </w:tc>
        <w:tc>
          <w:tcPr>
            <w:tcW w:w="1281" w:type="dxa"/>
          </w:tcPr>
          <w:p w:rsidR="00C27D54" w:rsidRDefault="002B28C2" w:rsidP="00C27D54">
            <w:pPr>
              <w:jc w:val="right"/>
            </w:pPr>
            <w:r>
              <w:t>1,69</w:t>
            </w:r>
          </w:p>
        </w:tc>
      </w:tr>
      <w:tr w:rsidR="00C27D54" w:rsidTr="00C27D54">
        <w:trPr>
          <w:cantSplit/>
        </w:trPr>
        <w:tc>
          <w:tcPr>
            <w:tcW w:w="1513" w:type="dxa"/>
            <w:vMerge/>
          </w:tcPr>
          <w:p w:rsidR="00C27D54" w:rsidRDefault="00C27D54" w:rsidP="00C27D54">
            <w:pPr>
              <w:jc w:val="center"/>
            </w:pPr>
          </w:p>
        </w:tc>
        <w:tc>
          <w:tcPr>
            <w:tcW w:w="1299" w:type="dxa"/>
            <w:vMerge/>
          </w:tcPr>
          <w:p w:rsidR="00C27D54" w:rsidRDefault="00C27D54" w:rsidP="00C27D54">
            <w:pPr>
              <w:jc w:val="center"/>
            </w:pPr>
          </w:p>
        </w:tc>
        <w:tc>
          <w:tcPr>
            <w:tcW w:w="1625" w:type="dxa"/>
          </w:tcPr>
          <w:p w:rsidR="00C27D54" w:rsidRDefault="002B28C2" w:rsidP="00C27D54">
            <w:pPr>
              <w:jc w:val="center"/>
            </w:pPr>
            <w:r>
              <w:t>4210</w:t>
            </w:r>
          </w:p>
        </w:tc>
        <w:tc>
          <w:tcPr>
            <w:tcW w:w="1625" w:type="dxa"/>
          </w:tcPr>
          <w:p w:rsidR="00C27D54" w:rsidRDefault="002B28C2" w:rsidP="00C27D54">
            <w:pPr>
              <w:jc w:val="right"/>
            </w:pPr>
            <w:r>
              <w:t>75.083,00</w:t>
            </w:r>
          </w:p>
        </w:tc>
        <w:tc>
          <w:tcPr>
            <w:tcW w:w="1869" w:type="dxa"/>
          </w:tcPr>
          <w:p w:rsidR="00C27D54" w:rsidRDefault="002B28C2" w:rsidP="00C27D54">
            <w:pPr>
              <w:jc w:val="right"/>
            </w:pPr>
            <w:r>
              <w:t>9.119,29</w:t>
            </w:r>
          </w:p>
        </w:tc>
        <w:tc>
          <w:tcPr>
            <w:tcW w:w="1281" w:type="dxa"/>
          </w:tcPr>
          <w:p w:rsidR="00C27D54" w:rsidRDefault="002B28C2" w:rsidP="00C27D54">
            <w:pPr>
              <w:jc w:val="right"/>
            </w:pPr>
            <w:r>
              <w:t>12,15</w:t>
            </w:r>
          </w:p>
        </w:tc>
      </w:tr>
      <w:tr w:rsidR="00C27D54" w:rsidTr="00C27D54">
        <w:trPr>
          <w:cantSplit/>
        </w:trPr>
        <w:tc>
          <w:tcPr>
            <w:tcW w:w="1513" w:type="dxa"/>
            <w:vMerge w:val="restart"/>
          </w:tcPr>
          <w:p w:rsidR="00C27D54" w:rsidRDefault="00DF3D46" w:rsidP="00DF3D46">
            <w:pPr>
              <w:jc w:val="center"/>
            </w:pPr>
            <w:r>
              <w:t>03.08</w:t>
            </w:r>
            <w:r w:rsidR="00C27D54">
              <w:t>.201</w:t>
            </w:r>
            <w:r>
              <w:t>5</w:t>
            </w:r>
          </w:p>
        </w:tc>
        <w:tc>
          <w:tcPr>
            <w:tcW w:w="1299" w:type="dxa"/>
            <w:vMerge w:val="restart"/>
          </w:tcPr>
          <w:p w:rsidR="00C27D54" w:rsidRDefault="00C27D54" w:rsidP="00DF3D46">
            <w:pPr>
              <w:jc w:val="center"/>
            </w:pPr>
            <w:r>
              <w:t>8</w:t>
            </w:r>
            <w:r w:rsidR="005613E1">
              <w:t>0</w:t>
            </w:r>
            <w:r w:rsidR="00DF3D46">
              <w:t>130</w:t>
            </w:r>
          </w:p>
        </w:tc>
        <w:tc>
          <w:tcPr>
            <w:tcW w:w="1625" w:type="dxa"/>
          </w:tcPr>
          <w:p w:rsidR="00C27D54" w:rsidRDefault="00C27D54" w:rsidP="00DF3D46">
            <w:pPr>
              <w:jc w:val="center"/>
            </w:pPr>
            <w:r>
              <w:t>421</w:t>
            </w:r>
            <w:r w:rsidR="00DF3D46">
              <w:t>0</w:t>
            </w:r>
          </w:p>
        </w:tc>
        <w:tc>
          <w:tcPr>
            <w:tcW w:w="1625" w:type="dxa"/>
          </w:tcPr>
          <w:p w:rsidR="00C27D54" w:rsidRDefault="00DF3D46" w:rsidP="00C27D54">
            <w:pPr>
              <w:jc w:val="right"/>
            </w:pPr>
            <w:r>
              <w:t>56.429,00</w:t>
            </w:r>
          </w:p>
        </w:tc>
        <w:tc>
          <w:tcPr>
            <w:tcW w:w="1869" w:type="dxa"/>
          </w:tcPr>
          <w:p w:rsidR="00C27D54" w:rsidRDefault="00DF3D46" w:rsidP="00C27D54">
            <w:pPr>
              <w:jc w:val="right"/>
            </w:pPr>
            <w:r>
              <w:t>35.489,82</w:t>
            </w:r>
          </w:p>
        </w:tc>
        <w:tc>
          <w:tcPr>
            <w:tcW w:w="1281" w:type="dxa"/>
          </w:tcPr>
          <w:p w:rsidR="00C27D54" w:rsidRDefault="00DF3D46" w:rsidP="00C27D54">
            <w:pPr>
              <w:jc w:val="right"/>
            </w:pPr>
            <w:r>
              <w:t>62,89</w:t>
            </w:r>
          </w:p>
        </w:tc>
      </w:tr>
      <w:tr w:rsidR="00C27D54" w:rsidTr="00C27D54">
        <w:trPr>
          <w:cantSplit/>
        </w:trPr>
        <w:tc>
          <w:tcPr>
            <w:tcW w:w="1513" w:type="dxa"/>
            <w:vMerge/>
          </w:tcPr>
          <w:p w:rsidR="00C27D54" w:rsidRDefault="00C27D54" w:rsidP="00C27D54">
            <w:pPr>
              <w:jc w:val="center"/>
            </w:pPr>
          </w:p>
        </w:tc>
        <w:tc>
          <w:tcPr>
            <w:tcW w:w="1299" w:type="dxa"/>
            <w:vMerge/>
          </w:tcPr>
          <w:p w:rsidR="00C27D54" w:rsidRDefault="00C27D54" w:rsidP="00C27D54">
            <w:pPr>
              <w:jc w:val="center"/>
              <w:rPr>
                <w:b/>
                <w:bCs/>
              </w:rPr>
            </w:pPr>
          </w:p>
        </w:tc>
        <w:tc>
          <w:tcPr>
            <w:tcW w:w="1625" w:type="dxa"/>
          </w:tcPr>
          <w:p w:rsidR="00C27D54" w:rsidRPr="000B7DDD" w:rsidRDefault="00DF3D46" w:rsidP="00C27D54">
            <w:pPr>
              <w:jc w:val="center"/>
              <w:rPr>
                <w:bCs/>
              </w:rPr>
            </w:pPr>
            <w:r>
              <w:rPr>
                <w:bCs/>
              </w:rPr>
              <w:t>4420</w:t>
            </w:r>
          </w:p>
        </w:tc>
        <w:tc>
          <w:tcPr>
            <w:tcW w:w="1625" w:type="dxa"/>
          </w:tcPr>
          <w:p w:rsidR="00C27D54" w:rsidRPr="000B7DDD" w:rsidRDefault="00DF3D46" w:rsidP="00C27D54">
            <w:pPr>
              <w:jc w:val="right"/>
              <w:rPr>
                <w:bCs/>
              </w:rPr>
            </w:pPr>
            <w:r>
              <w:rPr>
                <w:bCs/>
              </w:rPr>
              <w:t>0,00</w:t>
            </w:r>
          </w:p>
        </w:tc>
        <w:tc>
          <w:tcPr>
            <w:tcW w:w="1869" w:type="dxa"/>
          </w:tcPr>
          <w:p w:rsidR="00C27D54" w:rsidRPr="000B7DDD" w:rsidRDefault="00DF3D46" w:rsidP="00C27D54">
            <w:pPr>
              <w:jc w:val="right"/>
              <w:rPr>
                <w:bCs/>
              </w:rPr>
            </w:pPr>
            <w:r>
              <w:rPr>
                <w:bCs/>
              </w:rPr>
              <w:t>0,00</w:t>
            </w:r>
          </w:p>
        </w:tc>
        <w:tc>
          <w:tcPr>
            <w:tcW w:w="1281" w:type="dxa"/>
          </w:tcPr>
          <w:p w:rsidR="00C27D54" w:rsidRPr="000B7DDD" w:rsidRDefault="00DF3D46" w:rsidP="00C27D54">
            <w:pPr>
              <w:jc w:val="right"/>
              <w:rPr>
                <w:bCs/>
              </w:rPr>
            </w:pPr>
            <w:r>
              <w:rPr>
                <w:bCs/>
              </w:rPr>
              <w:t>0,00</w:t>
            </w:r>
          </w:p>
        </w:tc>
      </w:tr>
      <w:tr w:rsidR="00C27D54" w:rsidTr="00C27D54">
        <w:trPr>
          <w:cantSplit/>
        </w:trPr>
        <w:tc>
          <w:tcPr>
            <w:tcW w:w="1513" w:type="dxa"/>
            <w:vMerge w:val="restart"/>
          </w:tcPr>
          <w:p w:rsidR="00C27D54" w:rsidRDefault="005613E1" w:rsidP="005613E1">
            <w:pPr>
              <w:jc w:val="center"/>
            </w:pPr>
            <w:r>
              <w:t>11</w:t>
            </w:r>
            <w:r w:rsidR="00C27D54">
              <w:t>.0</w:t>
            </w:r>
            <w:r>
              <w:t>9</w:t>
            </w:r>
            <w:r w:rsidR="00C27D54">
              <w:t>.201</w:t>
            </w:r>
            <w:r>
              <w:t>5</w:t>
            </w:r>
          </w:p>
        </w:tc>
        <w:tc>
          <w:tcPr>
            <w:tcW w:w="1299" w:type="dxa"/>
            <w:vMerge w:val="restart"/>
          </w:tcPr>
          <w:p w:rsidR="00C27D54" w:rsidRDefault="005613E1" w:rsidP="00C27D54">
            <w:pPr>
              <w:jc w:val="center"/>
            </w:pPr>
            <w:r>
              <w:t>80130</w:t>
            </w:r>
          </w:p>
        </w:tc>
        <w:tc>
          <w:tcPr>
            <w:tcW w:w="1625" w:type="dxa"/>
          </w:tcPr>
          <w:p w:rsidR="00C27D54" w:rsidRDefault="00C27D54" w:rsidP="005613E1">
            <w:pPr>
              <w:jc w:val="center"/>
            </w:pPr>
            <w:r>
              <w:t>4</w:t>
            </w:r>
            <w:r w:rsidR="005613E1">
              <w:t>210</w:t>
            </w:r>
          </w:p>
        </w:tc>
        <w:tc>
          <w:tcPr>
            <w:tcW w:w="1625" w:type="dxa"/>
          </w:tcPr>
          <w:p w:rsidR="00C27D54" w:rsidRDefault="005613E1" w:rsidP="00C27D54">
            <w:pPr>
              <w:jc w:val="right"/>
            </w:pPr>
            <w:r>
              <w:t>54.929,00</w:t>
            </w:r>
          </w:p>
        </w:tc>
        <w:tc>
          <w:tcPr>
            <w:tcW w:w="1869" w:type="dxa"/>
          </w:tcPr>
          <w:p w:rsidR="00C27D54" w:rsidRDefault="005613E1" w:rsidP="00C27D54">
            <w:pPr>
              <w:jc w:val="right"/>
            </w:pPr>
            <w:r>
              <w:t>43.011,75</w:t>
            </w:r>
          </w:p>
        </w:tc>
        <w:tc>
          <w:tcPr>
            <w:tcW w:w="1281" w:type="dxa"/>
          </w:tcPr>
          <w:p w:rsidR="00C27D54" w:rsidRDefault="005613E1" w:rsidP="00C27D54">
            <w:pPr>
              <w:jc w:val="right"/>
            </w:pPr>
            <w:r>
              <w:t>78,30</w:t>
            </w:r>
          </w:p>
        </w:tc>
      </w:tr>
      <w:tr w:rsidR="00C27D54" w:rsidTr="00C27D54">
        <w:trPr>
          <w:cantSplit/>
        </w:trPr>
        <w:tc>
          <w:tcPr>
            <w:tcW w:w="1513" w:type="dxa"/>
            <w:vMerge/>
          </w:tcPr>
          <w:p w:rsidR="00C27D54" w:rsidRDefault="00C27D54" w:rsidP="00C27D54">
            <w:pPr>
              <w:jc w:val="center"/>
            </w:pPr>
          </w:p>
        </w:tc>
        <w:tc>
          <w:tcPr>
            <w:tcW w:w="1299" w:type="dxa"/>
            <w:vMerge/>
          </w:tcPr>
          <w:p w:rsidR="00C27D54" w:rsidRDefault="00C27D54" w:rsidP="00C27D54">
            <w:pPr>
              <w:jc w:val="center"/>
            </w:pPr>
          </w:p>
        </w:tc>
        <w:tc>
          <w:tcPr>
            <w:tcW w:w="1625" w:type="dxa"/>
          </w:tcPr>
          <w:p w:rsidR="00C27D54" w:rsidRDefault="00C27D54" w:rsidP="005613E1">
            <w:pPr>
              <w:jc w:val="center"/>
            </w:pPr>
            <w:r>
              <w:t>4</w:t>
            </w:r>
            <w:r w:rsidR="005613E1">
              <w:t>270</w:t>
            </w:r>
          </w:p>
        </w:tc>
        <w:tc>
          <w:tcPr>
            <w:tcW w:w="1625" w:type="dxa"/>
          </w:tcPr>
          <w:p w:rsidR="00C27D54" w:rsidRDefault="005613E1" w:rsidP="00C27D54">
            <w:pPr>
              <w:jc w:val="right"/>
            </w:pPr>
            <w:r>
              <w:t>10.000,00</w:t>
            </w:r>
          </w:p>
        </w:tc>
        <w:tc>
          <w:tcPr>
            <w:tcW w:w="1869" w:type="dxa"/>
          </w:tcPr>
          <w:p w:rsidR="00C27D54" w:rsidRDefault="005613E1" w:rsidP="00C27D54">
            <w:pPr>
              <w:jc w:val="right"/>
            </w:pPr>
            <w:r>
              <w:t>1.201,29</w:t>
            </w:r>
          </w:p>
        </w:tc>
        <w:tc>
          <w:tcPr>
            <w:tcW w:w="1281" w:type="dxa"/>
          </w:tcPr>
          <w:p w:rsidR="00C27D54" w:rsidRDefault="005613E1" w:rsidP="00C27D54">
            <w:pPr>
              <w:jc w:val="right"/>
            </w:pPr>
            <w:r>
              <w:t>12,01</w:t>
            </w:r>
          </w:p>
        </w:tc>
      </w:tr>
      <w:tr w:rsidR="00122A24" w:rsidTr="00C27D54">
        <w:trPr>
          <w:cantSplit/>
        </w:trPr>
        <w:tc>
          <w:tcPr>
            <w:tcW w:w="1513" w:type="dxa"/>
            <w:vMerge w:val="restart"/>
          </w:tcPr>
          <w:p w:rsidR="00122A24" w:rsidRDefault="00122A24" w:rsidP="005613E1">
            <w:pPr>
              <w:jc w:val="center"/>
            </w:pPr>
            <w:r>
              <w:t>23.11.2015</w:t>
            </w:r>
          </w:p>
        </w:tc>
        <w:tc>
          <w:tcPr>
            <w:tcW w:w="1299" w:type="dxa"/>
            <w:vMerge w:val="restart"/>
          </w:tcPr>
          <w:p w:rsidR="00122A24" w:rsidRDefault="00122A24" w:rsidP="005613E1">
            <w:pPr>
              <w:jc w:val="center"/>
            </w:pPr>
            <w:r>
              <w:t>80130</w:t>
            </w:r>
          </w:p>
        </w:tc>
        <w:tc>
          <w:tcPr>
            <w:tcW w:w="1625" w:type="dxa"/>
          </w:tcPr>
          <w:p w:rsidR="00122A24" w:rsidRDefault="00122A24" w:rsidP="00C27D54">
            <w:pPr>
              <w:jc w:val="center"/>
            </w:pPr>
            <w:r>
              <w:t>3020</w:t>
            </w:r>
          </w:p>
        </w:tc>
        <w:tc>
          <w:tcPr>
            <w:tcW w:w="1625" w:type="dxa"/>
          </w:tcPr>
          <w:p w:rsidR="00122A24" w:rsidRDefault="00122A24" w:rsidP="00C27D54">
            <w:pPr>
              <w:jc w:val="right"/>
            </w:pPr>
            <w:r>
              <w:t>25.182,00</w:t>
            </w:r>
          </w:p>
        </w:tc>
        <w:tc>
          <w:tcPr>
            <w:tcW w:w="1869" w:type="dxa"/>
          </w:tcPr>
          <w:p w:rsidR="00122A24" w:rsidRDefault="00122A24" w:rsidP="00C27D54">
            <w:pPr>
              <w:jc w:val="right"/>
            </w:pPr>
            <w:r>
              <w:t>23.969,19</w:t>
            </w:r>
          </w:p>
        </w:tc>
        <w:tc>
          <w:tcPr>
            <w:tcW w:w="1281" w:type="dxa"/>
          </w:tcPr>
          <w:p w:rsidR="00122A24" w:rsidRDefault="00122A24" w:rsidP="00C27D54">
            <w:pPr>
              <w:jc w:val="right"/>
            </w:pPr>
            <w:r>
              <w:t>95,18</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4140</w:t>
            </w:r>
          </w:p>
        </w:tc>
        <w:tc>
          <w:tcPr>
            <w:tcW w:w="1625" w:type="dxa"/>
          </w:tcPr>
          <w:p w:rsidR="00122A24" w:rsidRDefault="00122A24" w:rsidP="00C27D54">
            <w:pPr>
              <w:jc w:val="right"/>
            </w:pPr>
            <w:r>
              <w:t>1.000,00</w:t>
            </w:r>
          </w:p>
        </w:tc>
        <w:tc>
          <w:tcPr>
            <w:tcW w:w="1869" w:type="dxa"/>
          </w:tcPr>
          <w:p w:rsidR="00122A24" w:rsidRDefault="00122A24" w:rsidP="00C27D54">
            <w:pPr>
              <w:jc w:val="right"/>
            </w:pPr>
            <w:r>
              <w:t>0,00</w:t>
            </w:r>
          </w:p>
        </w:tc>
        <w:tc>
          <w:tcPr>
            <w:tcW w:w="1281" w:type="dxa"/>
          </w:tcPr>
          <w:p w:rsidR="00122A24" w:rsidRDefault="00122A24" w:rsidP="00C27D54">
            <w:pPr>
              <w:jc w:val="right"/>
            </w:pPr>
            <w:r>
              <w:t>0,00</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4170</w:t>
            </w:r>
          </w:p>
        </w:tc>
        <w:tc>
          <w:tcPr>
            <w:tcW w:w="1625" w:type="dxa"/>
          </w:tcPr>
          <w:p w:rsidR="00122A24" w:rsidRDefault="00122A24" w:rsidP="00C27D54">
            <w:pPr>
              <w:jc w:val="right"/>
            </w:pPr>
            <w:r>
              <w:t>15.000,00</w:t>
            </w:r>
          </w:p>
        </w:tc>
        <w:tc>
          <w:tcPr>
            <w:tcW w:w="1869" w:type="dxa"/>
          </w:tcPr>
          <w:p w:rsidR="00122A24" w:rsidRDefault="00122A24" w:rsidP="00C27D54">
            <w:pPr>
              <w:jc w:val="right"/>
            </w:pPr>
            <w:r>
              <w:t>11.765,00</w:t>
            </w:r>
          </w:p>
        </w:tc>
        <w:tc>
          <w:tcPr>
            <w:tcW w:w="1281" w:type="dxa"/>
          </w:tcPr>
          <w:p w:rsidR="00122A24" w:rsidRDefault="00122A24" w:rsidP="00C27D54">
            <w:pPr>
              <w:jc w:val="right"/>
            </w:pPr>
            <w:r>
              <w:t>78,43</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4210</w:t>
            </w:r>
          </w:p>
        </w:tc>
        <w:tc>
          <w:tcPr>
            <w:tcW w:w="1625" w:type="dxa"/>
          </w:tcPr>
          <w:p w:rsidR="00122A24" w:rsidRDefault="00122A24" w:rsidP="00C27D54">
            <w:pPr>
              <w:jc w:val="right"/>
            </w:pPr>
            <w:r>
              <w:t>60.729,00</w:t>
            </w:r>
          </w:p>
        </w:tc>
        <w:tc>
          <w:tcPr>
            <w:tcW w:w="1869" w:type="dxa"/>
          </w:tcPr>
          <w:p w:rsidR="00122A24" w:rsidRDefault="00122A24" w:rsidP="00C27D54">
            <w:pPr>
              <w:jc w:val="right"/>
            </w:pPr>
            <w:r>
              <w:t>58.053,32</w:t>
            </w:r>
          </w:p>
        </w:tc>
        <w:tc>
          <w:tcPr>
            <w:tcW w:w="1281" w:type="dxa"/>
          </w:tcPr>
          <w:p w:rsidR="00122A24" w:rsidRDefault="00122A24" w:rsidP="00C27D54">
            <w:pPr>
              <w:jc w:val="right"/>
            </w:pPr>
            <w:r>
              <w:t>95,59</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4270</w:t>
            </w:r>
          </w:p>
        </w:tc>
        <w:tc>
          <w:tcPr>
            <w:tcW w:w="1625" w:type="dxa"/>
          </w:tcPr>
          <w:p w:rsidR="00122A24" w:rsidRDefault="00122A24" w:rsidP="00C27D54">
            <w:pPr>
              <w:jc w:val="right"/>
            </w:pPr>
            <w:r>
              <w:t>4.200,00</w:t>
            </w:r>
          </w:p>
        </w:tc>
        <w:tc>
          <w:tcPr>
            <w:tcW w:w="1869" w:type="dxa"/>
          </w:tcPr>
          <w:p w:rsidR="00122A24" w:rsidRDefault="00122A24" w:rsidP="00C27D54">
            <w:pPr>
              <w:jc w:val="right"/>
            </w:pPr>
            <w:r>
              <w:t>1.404,86</w:t>
            </w:r>
          </w:p>
        </w:tc>
        <w:tc>
          <w:tcPr>
            <w:tcW w:w="1281" w:type="dxa"/>
          </w:tcPr>
          <w:p w:rsidR="00122A24" w:rsidRDefault="00122A24" w:rsidP="00C27D54">
            <w:pPr>
              <w:jc w:val="right"/>
            </w:pPr>
            <w:r>
              <w:t>33,45</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4280</w:t>
            </w:r>
          </w:p>
        </w:tc>
        <w:tc>
          <w:tcPr>
            <w:tcW w:w="1625" w:type="dxa"/>
          </w:tcPr>
          <w:p w:rsidR="00122A24" w:rsidRDefault="00122A24" w:rsidP="00C27D54">
            <w:pPr>
              <w:jc w:val="right"/>
            </w:pPr>
            <w:r>
              <w:t>1.500,00</w:t>
            </w:r>
          </w:p>
        </w:tc>
        <w:tc>
          <w:tcPr>
            <w:tcW w:w="1869" w:type="dxa"/>
          </w:tcPr>
          <w:p w:rsidR="00122A24" w:rsidRDefault="00122A24" w:rsidP="00C27D54">
            <w:pPr>
              <w:jc w:val="right"/>
            </w:pPr>
            <w:r>
              <w:t>1.118,00</w:t>
            </w:r>
          </w:p>
        </w:tc>
        <w:tc>
          <w:tcPr>
            <w:tcW w:w="1281" w:type="dxa"/>
          </w:tcPr>
          <w:p w:rsidR="00122A24" w:rsidRDefault="00122A24" w:rsidP="00C27D54">
            <w:pPr>
              <w:jc w:val="right"/>
            </w:pPr>
            <w:r>
              <w:t>74,53</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4300</w:t>
            </w:r>
          </w:p>
        </w:tc>
        <w:tc>
          <w:tcPr>
            <w:tcW w:w="1625" w:type="dxa"/>
          </w:tcPr>
          <w:p w:rsidR="00122A24" w:rsidRDefault="00122A24" w:rsidP="00C27D54">
            <w:pPr>
              <w:jc w:val="right"/>
            </w:pPr>
            <w:r>
              <w:t>104.710,00</w:t>
            </w:r>
          </w:p>
        </w:tc>
        <w:tc>
          <w:tcPr>
            <w:tcW w:w="1869" w:type="dxa"/>
          </w:tcPr>
          <w:p w:rsidR="00122A24" w:rsidRDefault="00122A24" w:rsidP="00C27D54">
            <w:pPr>
              <w:jc w:val="right"/>
            </w:pPr>
            <w:r>
              <w:t>83.100,73</w:t>
            </w:r>
          </w:p>
        </w:tc>
        <w:tc>
          <w:tcPr>
            <w:tcW w:w="1281" w:type="dxa"/>
          </w:tcPr>
          <w:p w:rsidR="00122A24" w:rsidRDefault="00122A24" w:rsidP="00C27D54">
            <w:pPr>
              <w:jc w:val="right"/>
            </w:pPr>
            <w:r>
              <w:t>79,36</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4360</w:t>
            </w:r>
          </w:p>
        </w:tc>
        <w:tc>
          <w:tcPr>
            <w:tcW w:w="1625" w:type="dxa"/>
          </w:tcPr>
          <w:p w:rsidR="00122A24" w:rsidRDefault="00122A24" w:rsidP="00C27D54">
            <w:pPr>
              <w:jc w:val="right"/>
            </w:pPr>
            <w:r>
              <w:t>5.389,00</w:t>
            </w:r>
          </w:p>
        </w:tc>
        <w:tc>
          <w:tcPr>
            <w:tcW w:w="1869" w:type="dxa"/>
          </w:tcPr>
          <w:p w:rsidR="00122A24" w:rsidRDefault="00122A24" w:rsidP="00C27D54">
            <w:pPr>
              <w:jc w:val="right"/>
            </w:pPr>
            <w:r>
              <w:t>4.775,85</w:t>
            </w:r>
          </w:p>
        </w:tc>
        <w:tc>
          <w:tcPr>
            <w:tcW w:w="1281" w:type="dxa"/>
          </w:tcPr>
          <w:p w:rsidR="00122A24" w:rsidRDefault="00122A24" w:rsidP="00C27D54">
            <w:pPr>
              <w:jc w:val="right"/>
            </w:pPr>
            <w:r>
              <w:t>88,62</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4410</w:t>
            </w:r>
          </w:p>
        </w:tc>
        <w:tc>
          <w:tcPr>
            <w:tcW w:w="1625" w:type="dxa"/>
          </w:tcPr>
          <w:p w:rsidR="00122A24" w:rsidRDefault="00122A24" w:rsidP="00C27D54">
            <w:pPr>
              <w:jc w:val="right"/>
            </w:pPr>
            <w:r>
              <w:t>3.000,00</w:t>
            </w:r>
          </w:p>
        </w:tc>
        <w:tc>
          <w:tcPr>
            <w:tcW w:w="1869" w:type="dxa"/>
          </w:tcPr>
          <w:p w:rsidR="00122A24" w:rsidRDefault="00122A24" w:rsidP="00C27D54">
            <w:pPr>
              <w:jc w:val="right"/>
            </w:pPr>
            <w:r>
              <w:t>1.966,18</w:t>
            </w:r>
          </w:p>
        </w:tc>
        <w:tc>
          <w:tcPr>
            <w:tcW w:w="1281" w:type="dxa"/>
          </w:tcPr>
          <w:p w:rsidR="00122A24" w:rsidRDefault="00122A24" w:rsidP="00C27D54">
            <w:pPr>
              <w:jc w:val="right"/>
            </w:pPr>
            <w:r>
              <w:t>65,54</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122A24">
            <w:pPr>
              <w:jc w:val="center"/>
            </w:pPr>
            <w:r>
              <w:t>4420</w:t>
            </w:r>
          </w:p>
        </w:tc>
        <w:tc>
          <w:tcPr>
            <w:tcW w:w="1625" w:type="dxa"/>
          </w:tcPr>
          <w:p w:rsidR="00122A24" w:rsidRDefault="00122A24" w:rsidP="00C27D54">
            <w:pPr>
              <w:jc w:val="right"/>
            </w:pPr>
            <w:r>
              <w:t>1.500,00</w:t>
            </w:r>
          </w:p>
        </w:tc>
        <w:tc>
          <w:tcPr>
            <w:tcW w:w="1869" w:type="dxa"/>
          </w:tcPr>
          <w:p w:rsidR="00122A24" w:rsidRDefault="00122A24" w:rsidP="00C27D54">
            <w:pPr>
              <w:jc w:val="right"/>
            </w:pPr>
            <w:r>
              <w:t>1.371,17</w:t>
            </w:r>
          </w:p>
        </w:tc>
        <w:tc>
          <w:tcPr>
            <w:tcW w:w="1281" w:type="dxa"/>
          </w:tcPr>
          <w:p w:rsidR="00122A24" w:rsidRDefault="00122A24" w:rsidP="00C27D54">
            <w:pPr>
              <w:jc w:val="right"/>
            </w:pPr>
            <w:r>
              <w:t>91,41</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4430</w:t>
            </w:r>
          </w:p>
        </w:tc>
        <w:tc>
          <w:tcPr>
            <w:tcW w:w="1625" w:type="dxa"/>
          </w:tcPr>
          <w:p w:rsidR="00122A24" w:rsidRDefault="00122A24" w:rsidP="00C27D54">
            <w:pPr>
              <w:jc w:val="right"/>
            </w:pPr>
            <w:r>
              <w:t>4.993,00</w:t>
            </w:r>
          </w:p>
        </w:tc>
        <w:tc>
          <w:tcPr>
            <w:tcW w:w="1869" w:type="dxa"/>
          </w:tcPr>
          <w:p w:rsidR="00122A24" w:rsidRDefault="00122A24" w:rsidP="00C27D54">
            <w:pPr>
              <w:jc w:val="right"/>
            </w:pPr>
            <w:r>
              <w:t>2.126,00</w:t>
            </w:r>
          </w:p>
        </w:tc>
        <w:tc>
          <w:tcPr>
            <w:tcW w:w="1281" w:type="dxa"/>
          </w:tcPr>
          <w:p w:rsidR="00122A24" w:rsidRDefault="00122A24" w:rsidP="00C27D54">
            <w:pPr>
              <w:jc w:val="right"/>
            </w:pPr>
            <w:r>
              <w:t>42,58</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4440</w:t>
            </w:r>
          </w:p>
        </w:tc>
        <w:tc>
          <w:tcPr>
            <w:tcW w:w="1625" w:type="dxa"/>
          </w:tcPr>
          <w:p w:rsidR="00122A24" w:rsidRDefault="00122A24" w:rsidP="00C27D54">
            <w:pPr>
              <w:jc w:val="right"/>
            </w:pPr>
            <w:r>
              <w:t>94.283,00</w:t>
            </w:r>
          </w:p>
        </w:tc>
        <w:tc>
          <w:tcPr>
            <w:tcW w:w="1869" w:type="dxa"/>
          </w:tcPr>
          <w:p w:rsidR="00122A24" w:rsidRDefault="00122A24" w:rsidP="00C27D54">
            <w:pPr>
              <w:jc w:val="right"/>
            </w:pPr>
            <w:r>
              <w:t>94.283,00</w:t>
            </w:r>
          </w:p>
        </w:tc>
        <w:tc>
          <w:tcPr>
            <w:tcW w:w="1281" w:type="dxa"/>
          </w:tcPr>
          <w:p w:rsidR="00122A24" w:rsidRDefault="00122A24" w:rsidP="00C27D54">
            <w:pPr>
              <w:jc w:val="right"/>
            </w:pPr>
            <w:r>
              <w:t>100,00</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4510</w:t>
            </w:r>
          </w:p>
        </w:tc>
        <w:tc>
          <w:tcPr>
            <w:tcW w:w="1625" w:type="dxa"/>
          </w:tcPr>
          <w:p w:rsidR="00122A24" w:rsidRDefault="00122A24" w:rsidP="00C27D54">
            <w:pPr>
              <w:jc w:val="right"/>
            </w:pPr>
            <w:r>
              <w:t>200,00</w:t>
            </w:r>
          </w:p>
        </w:tc>
        <w:tc>
          <w:tcPr>
            <w:tcW w:w="1869" w:type="dxa"/>
          </w:tcPr>
          <w:p w:rsidR="00122A24" w:rsidRDefault="00122A24" w:rsidP="00C27D54">
            <w:pPr>
              <w:jc w:val="right"/>
            </w:pPr>
            <w:r>
              <w:t>0,00</w:t>
            </w:r>
          </w:p>
        </w:tc>
        <w:tc>
          <w:tcPr>
            <w:tcW w:w="1281" w:type="dxa"/>
          </w:tcPr>
          <w:p w:rsidR="00122A24" w:rsidRDefault="00122A24" w:rsidP="00C27D54">
            <w:pPr>
              <w:jc w:val="right"/>
            </w:pPr>
            <w:r>
              <w:t>0,00</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4700</w:t>
            </w:r>
          </w:p>
        </w:tc>
        <w:tc>
          <w:tcPr>
            <w:tcW w:w="1625" w:type="dxa"/>
          </w:tcPr>
          <w:p w:rsidR="00122A24" w:rsidRDefault="00122A24" w:rsidP="00C27D54">
            <w:pPr>
              <w:jc w:val="right"/>
            </w:pPr>
            <w:r>
              <w:t>4.414,00</w:t>
            </w:r>
          </w:p>
        </w:tc>
        <w:tc>
          <w:tcPr>
            <w:tcW w:w="1869" w:type="dxa"/>
          </w:tcPr>
          <w:p w:rsidR="00122A24" w:rsidRDefault="00122A24" w:rsidP="00C27D54">
            <w:pPr>
              <w:jc w:val="right"/>
            </w:pPr>
            <w:r>
              <w:t>4.285,00</w:t>
            </w:r>
          </w:p>
        </w:tc>
        <w:tc>
          <w:tcPr>
            <w:tcW w:w="1281" w:type="dxa"/>
          </w:tcPr>
          <w:p w:rsidR="00122A24" w:rsidRDefault="00122A24" w:rsidP="00C27D54">
            <w:pPr>
              <w:jc w:val="right"/>
            </w:pPr>
            <w:r>
              <w:t>97,08</w:t>
            </w:r>
          </w:p>
        </w:tc>
      </w:tr>
      <w:tr w:rsidR="00122A24" w:rsidTr="00C27D54">
        <w:trPr>
          <w:cantSplit/>
        </w:trPr>
        <w:tc>
          <w:tcPr>
            <w:tcW w:w="1513" w:type="dxa"/>
            <w:vMerge/>
          </w:tcPr>
          <w:p w:rsidR="00122A24" w:rsidRDefault="00122A24" w:rsidP="00C27D54">
            <w:pPr>
              <w:jc w:val="center"/>
            </w:pPr>
          </w:p>
        </w:tc>
        <w:tc>
          <w:tcPr>
            <w:tcW w:w="1299" w:type="dxa"/>
            <w:vMerge w:val="restart"/>
          </w:tcPr>
          <w:p w:rsidR="00122A24" w:rsidRDefault="00122A24" w:rsidP="00C27D54">
            <w:pPr>
              <w:jc w:val="center"/>
            </w:pPr>
            <w:r>
              <w:t>80146</w:t>
            </w:r>
          </w:p>
        </w:tc>
        <w:tc>
          <w:tcPr>
            <w:tcW w:w="1625" w:type="dxa"/>
          </w:tcPr>
          <w:p w:rsidR="00122A24" w:rsidRDefault="00122A24" w:rsidP="00C27D54">
            <w:pPr>
              <w:jc w:val="center"/>
            </w:pPr>
            <w:r>
              <w:t>4300</w:t>
            </w:r>
          </w:p>
        </w:tc>
        <w:tc>
          <w:tcPr>
            <w:tcW w:w="1625" w:type="dxa"/>
          </w:tcPr>
          <w:p w:rsidR="00122A24" w:rsidRDefault="00122A24" w:rsidP="00C27D54">
            <w:pPr>
              <w:jc w:val="right"/>
            </w:pPr>
            <w:r>
              <w:t>5.163,00</w:t>
            </w:r>
          </w:p>
        </w:tc>
        <w:tc>
          <w:tcPr>
            <w:tcW w:w="1869" w:type="dxa"/>
          </w:tcPr>
          <w:p w:rsidR="00122A24" w:rsidRDefault="00122A24" w:rsidP="00C27D54">
            <w:pPr>
              <w:jc w:val="right"/>
            </w:pPr>
            <w:r>
              <w:t>2.652,00</w:t>
            </w:r>
          </w:p>
        </w:tc>
        <w:tc>
          <w:tcPr>
            <w:tcW w:w="1281" w:type="dxa"/>
          </w:tcPr>
          <w:p w:rsidR="00122A24" w:rsidRDefault="00122A24" w:rsidP="00C27D54">
            <w:pPr>
              <w:jc w:val="right"/>
            </w:pPr>
            <w:r>
              <w:t>51,37</w:t>
            </w:r>
          </w:p>
        </w:tc>
      </w:tr>
      <w:tr w:rsidR="00122A24" w:rsidTr="00C27D54">
        <w:trPr>
          <w:cantSplit/>
        </w:trPr>
        <w:tc>
          <w:tcPr>
            <w:tcW w:w="1513" w:type="dxa"/>
            <w:vMerge/>
          </w:tcPr>
          <w:p w:rsidR="00122A24" w:rsidRDefault="00122A24" w:rsidP="00C27D54">
            <w:pPr>
              <w:jc w:val="center"/>
            </w:pPr>
          </w:p>
        </w:tc>
        <w:tc>
          <w:tcPr>
            <w:tcW w:w="1299" w:type="dxa"/>
            <w:vMerge/>
          </w:tcPr>
          <w:p w:rsidR="00122A24" w:rsidRDefault="00122A24" w:rsidP="00C27D54">
            <w:pPr>
              <w:jc w:val="center"/>
            </w:pPr>
          </w:p>
        </w:tc>
        <w:tc>
          <w:tcPr>
            <w:tcW w:w="1625" w:type="dxa"/>
          </w:tcPr>
          <w:p w:rsidR="00122A24" w:rsidRDefault="00122A24" w:rsidP="00C27D54">
            <w:pPr>
              <w:jc w:val="center"/>
            </w:pPr>
            <w:r>
              <w:t>4700</w:t>
            </w:r>
          </w:p>
        </w:tc>
        <w:tc>
          <w:tcPr>
            <w:tcW w:w="1625" w:type="dxa"/>
          </w:tcPr>
          <w:p w:rsidR="00122A24" w:rsidRDefault="00122A24" w:rsidP="00C27D54">
            <w:pPr>
              <w:jc w:val="right"/>
            </w:pPr>
            <w:r>
              <w:t>5.000,00</w:t>
            </w:r>
          </w:p>
        </w:tc>
        <w:tc>
          <w:tcPr>
            <w:tcW w:w="1869" w:type="dxa"/>
          </w:tcPr>
          <w:p w:rsidR="00122A24" w:rsidRDefault="00122A24" w:rsidP="00C27D54">
            <w:pPr>
              <w:jc w:val="right"/>
            </w:pPr>
            <w:r>
              <w:t>4.095,25</w:t>
            </w:r>
          </w:p>
        </w:tc>
        <w:tc>
          <w:tcPr>
            <w:tcW w:w="1281" w:type="dxa"/>
          </w:tcPr>
          <w:p w:rsidR="00122A24" w:rsidRDefault="00122A24" w:rsidP="00C27D54">
            <w:pPr>
              <w:jc w:val="right"/>
            </w:pPr>
            <w:r>
              <w:t>81,91</w:t>
            </w:r>
          </w:p>
        </w:tc>
      </w:tr>
    </w:tbl>
    <w:p w:rsidR="00C27D54" w:rsidRDefault="00C27D54" w:rsidP="00C27D54">
      <w:pPr>
        <w:pStyle w:val="Tekstpodstawowy2"/>
      </w:pPr>
      <w:r>
        <w:t>W wyniku czynności kontrolnych</w:t>
      </w:r>
      <w:r w:rsidRPr="00AF1363">
        <w:t xml:space="preserve"> </w:t>
      </w:r>
      <w:r>
        <w:t>nieprawidłowości nie stwierdzono</w:t>
      </w:r>
      <w:r w:rsidRPr="00AF1363">
        <w:t xml:space="preserve">, </w:t>
      </w:r>
      <w:r>
        <w:t>mianowicie:</w:t>
      </w:r>
    </w:p>
    <w:p w:rsidR="00C27D54" w:rsidRDefault="00C27D54" w:rsidP="00C27D54">
      <w:pPr>
        <w:pStyle w:val="Tekstpodstawowy2"/>
        <w:numPr>
          <w:ilvl w:val="0"/>
          <w:numId w:val="3"/>
        </w:numPr>
      </w:pPr>
      <w:r>
        <w:t>przed dokonaniem zmian w planach (przesunięciem pomiędzy paragrafami)  nie przekroczono planu wydatków budżetowych,</w:t>
      </w:r>
    </w:p>
    <w:p w:rsidR="00C27D54" w:rsidRDefault="00C27D54" w:rsidP="00C27D54">
      <w:pPr>
        <w:pStyle w:val="Tekstpodstawowy2"/>
        <w:numPr>
          <w:ilvl w:val="0"/>
          <w:numId w:val="3"/>
        </w:numPr>
      </w:pPr>
      <w:r>
        <w:lastRenderedPageBreak/>
        <w:t>wszystkie zmiany w planie finansowym wykonano zgodnie z cyt. wyżej  uchwał</w:t>
      </w:r>
      <w:r w:rsidR="00122A24">
        <w:t>ą</w:t>
      </w:r>
      <w:r>
        <w:t xml:space="preserve"> Zarządu Powiatu Tczewskiego,</w:t>
      </w:r>
    </w:p>
    <w:p w:rsidR="00C27D54" w:rsidRDefault="00C27D54" w:rsidP="00C27D54">
      <w:pPr>
        <w:pStyle w:val="Tekstpodstawowy2"/>
        <w:numPr>
          <w:ilvl w:val="0"/>
          <w:numId w:val="3"/>
        </w:numPr>
      </w:pPr>
      <w:r>
        <w:t>o zmianach, dokonanych na podstawie decyzji Dyrektora, Zarząd Powiatu Tczewskiego został poinformowany terminowo.</w:t>
      </w:r>
    </w:p>
    <w:p w:rsidR="00C27D54" w:rsidRDefault="00C27D54" w:rsidP="00C27D54">
      <w:pPr>
        <w:pStyle w:val="Tekstpodstawowy2"/>
        <w:rPr>
          <w:b/>
        </w:rPr>
      </w:pPr>
    </w:p>
    <w:p w:rsidR="00C27D54" w:rsidRDefault="00C27D54" w:rsidP="00C27D54">
      <w:pPr>
        <w:pStyle w:val="Tekstpodstawowy2"/>
        <w:rPr>
          <w:b/>
        </w:rPr>
      </w:pPr>
    </w:p>
    <w:p w:rsidR="006C629D" w:rsidRDefault="00C27D54" w:rsidP="00C27D54">
      <w:pPr>
        <w:jc w:val="both"/>
        <w:rPr>
          <w:sz w:val="28"/>
        </w:rPr>
      </w:pPr>
      <w:r>
        <w:rPr>
          <w:b/>
          <w:bCs/>
          <w:sz w:val="28"/>
        </w:rPr>
        <w:t>IV.  Zobowiązania.</w:t>
      </w:r>
      <w:r w:rsidR="00456CE6">
        <w:rPr>
          <w:b/>
          <w:bCs/>
          <w:sz w:val="28"/>
        </w:rPr>
        <w:t xml:space="preserve"> </w:t>
      </w:r>
    </w:p>
    <w:p w:rsidR="00C27D54" w:rsidRDefault="00C27D54" w:rsidP="00C27D54">
      <w:pPr>
        <w:jc w:val="both"/>
        <w:rPr>
          <w:sz w:val="28"/>
        </w:rPr>
      </w:pPr>
      <w:r>
        <w:rPr>
          <w:sz w:val="28"/>
        </w:rPr>
        <w:t xml:space="preserve">Kontroli poddano stan zobowiązań </w:t>
      </w:r>
      <w:r w:rsidR="006C629D">
        <w:rPr>
          <w:sz w:val="28"/>
        </w:rPr>
        <w:t>na</w:t>
      </w:r>
      <w:r>
        <w:rPr>
          <w:sz w:val="28"/>
        </w:rPr>
        <w:t xml:space="preserve"> koniec </w:t>
      </w:r>
      <w:r w:rsidR="001507AE">
        <w:rPr>
          <w:sz w:val="28"/>
        </w:rPr>
        <w:t xml:space="preserve">kwietnia, czerwca, sierpnia, września i listopada </w:t>
      </w:r>
      <w:r>
        <w:rPr>
          <w:sz w:val="28"/>
        </w:rPr>
        <w:t>201</w:t>
      </w:r>
      <w:r w:rsidR="001507AE">
        <w:rPr>
          <w:sz w:val="28"/>
        </w:rPr>
        <w:t>5</w:t>
      </w:r>
      <w:r>
        <w:rPr>
          <w:sz w:val="28"/>
        </w:rPr>
        <w:t xml:space="preserve"> r. </w:t>
      </w:r>
    </w:p>
    <w:p w:rsidR="00C27D54" w:rsidRDefault="00C27D54" w:rsidP="00C27D54">
      <w:pPr>
        <w:jc w:val="both"/>
        <w:rPr>
          <w:sz w:val="28"/>
        </w:rPr>
      </w:pPr>
    </w:p>
    <w:p w:rsidR="00C27D54" w:rsidRPr="005F74CA" w:rsidRDefault="00C27D54" w:rsidP="00C27D54">
      <w:pPr>
        <w:jc w:val="both"/>
        <w:rPr>
          <w:sz w:val="28"/>
          <w:u w:val="single"/>
        </w:rPr>
      </w:pPr>
      <w:r w:rsidRPr="005F74CA">
        <w:rPr>
          <w:sz w:val="28"/>
          <w:u w:val="single"/>
        </w:rPr>
        <w:t>Kontrolę przeprowadzono na podstawie :</w:t>
      </w:r>
    </w:p>
    <w:p w:rsidR="00C27D54" w:rsidRDefault="00C27D54" w:rsidP="00C27D54">
      <w:pPr>
        <w:numPr>
          <w:ilvl w:val="0"/>
          <w:numId w:val="3"/>
        </w:numPr>
        <w:jc w:val="both"/>
        <w:rPr>
          <w:sz w:val="28"/>
        </w:rPr>
      </w:pPr>
      <w:r>
        <w:rPr>
          <w:sz w:val="28"/>
        </w:rPr>
        <w:t xml:space="preserve">ewidencji księgowej na koncie 201 „Rozrachunki z odbiorcami </w:t>
      </w:r>
      <w:r>
        <w:rPr>
          <w:sz w:val="28"/>
        </w:rPr>
        <w:br/>
        <w:t>i dostawcami”,</w:t>
      </w:r>
    </w:p>
    <w:p w:rsidR="00C27D54" w:rsidRDefault="006C629D" w:rsidP="00C27D54">
      <w:pPr>
        <w:numPr>
          <w:ilvl w:val="0"/>
          <w:numId w:val="3"/>
        </w:numPr>
        <w:jc w:val="both"/>
        <w:rPr>
          <w:sz w:val="28"/>
        </w:rPr>
      </w:pPr>
      <w:r>
        <w:rPr>
          <w:sz w:val="28"/>
        </w:rPr>
        <w:t>dowodów źródłowych – faktur.</w:t>
      </w:r>
    </w:p>
    <w:p w:rsidR="00C27D54" w:rsidRPr="0015300A" w:rsidRDefault="00C27D54" w:rsidP="00C27D54">
      <w:pPr>
        <w:pStyle w:val="Tekstpodstawowy2"/>
        <w:rPr>
          <w:sz w:val="20"/>
          <w:szCs w:val="20"/>
        </w:rPr>
      </w:pPr>
      <w:r>
        <w:t xml:space="preserve">Stan zobowiązań na koniec poszczególnych miesięcy </w:t>
      </w:r>
      <w:r w:rsidR="006C629D">
        <w:t>przedstawiał</w:t>
      </w:r>
      <w:r>
        <w:t xml:space="preserve"> się następująco:                                                                             </w:t>
      </w:r>
      <w:r w:rsidRPr="0015300A">
        <w:rPr>
          <w:sz w:val="18"/>
          <w:szCs w:val="18"/>
        </w:rPr>
        <w:t xml:space="preserve">/tabela nr </w:t>
      </w:r>
      <w:r w:rsidR="00587CF9">
        <w:rPr>
          <w:sz w:val="18"/>
          <w:szCs w:val="18"/>
        </w:rPr>
        <w:t>2</w:t>
      </w:r>
      <w:r w:rsidRPr="0015300A">
        <w:rPr>
          <w:sz w:val="18"/>
          <w:szCs w:val="18"/>
        </w:rPr>
        <w:t xml:space="preserve"> – dane w </w:t>
      </w:r>
      <w:proofErr w:type="spellStart"/>
      <w:r w:rsidRPr="0015300A">
        <w:rPr>
          <w:sz w:val="18"/>
          <w:szCs w:val="18"/>
        </w:rPr>
        <w:t>zł.,gr</w:t>
      </w:r>
      <w:proofErr w:type="spellEnd"/>
      <w:r w:rsidRPr="0015300A">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
        <w:gridCol w:w="1528"/>
        <w:gridCol w:w="1980"/>
        <w:gridCol w:w="5182"/>
      </w:tblGrid>
      <w:tr w:rsidR="00C27D54" w:rsidTr="00C27D54">
        <w:tc>
          <w:tcPr>
            <w:tcW w:w="522" w:type="dxa"/>
          </w:tcPr>
          <w:p w:rsidR="00C27D54" w:rsidRDefault="00C27D54" w:rsidP="00C27D54">
            <w:pPr>
              <w:jc w:val="center"/>
            </w:pPr>
            <w:r>
              <w:t>Lp.</w:t>
            </w:r>
          </w:p>
        </w:tc>
        <w:tc>
          <w:tcPr>
            <w:tcW w:w="1528" w:type="dxa"/>
          </w:tcPr>
          <w:p w:rsidR="00C27D54" w:rsidRDefault="00C27D54" w:rsidP="00C27D54">
            <w:pPr>
              <w:jc w:val="center"/>
            </w:pPr>
            <w:r>
              <w:t>Miesiąc</w:t>
            </w:r>
          </w:p>
        </w:tc>
        <w:tc>
          <w:tcPr>
            <w:tcW w:w="1980" w:type="dxa"/>
          </w:tcPr>
          <w:p w:rsidR="00C27D54" w:rsidRDefault="00C27D54" w:rsidP="006C629D">
            <w:pPr>
              <w:jc w:val="center"/>
            </w:pPr>
            <w:r>
              <w:t xml:space="preserve">Saldo Ma konta 201 </w:t>
            </w:r>
          </w:p>
        </w:tc>
        <w:tc>
          <w:tcPr>
            <w:tcW w:w="5182" w:type="dxa"/>
          </w:tcPr>
          <w:p w:rsidR="00CE2D92" w:rsidRDefault="006C629D" w:rsidP="00C27D54">
            <w:pPr>
              <w:jc w:val="center"/>
            </w:pPr>
            <w:r>
              <w:t>Klasyfikacja budżetowa</w:t>
            </w:r>
          </w:p>
          <w:p w:rsidR="00C27D54" w:rsidRDefault="00CE2D92" w:rsidP="00921CFA">
            <w:pPr>
              <w:jc w:val="center"/>
            </w:pPr>
            <w:r>
              <w:t>(</w:t>
            </w:r>
            <w:r w:rsidR="00921CFA">
              <w:t>dane wynikające z</w:t>
            </w:r>
            <w:r>
              <w:t xml:space="preserve"> dowodów źródłowych)</w:t>
            </w:r>
            <w:r w:rsidR="00C27D54">
              <w:t xml:space="preserve">  </w:t>
            </w:r>
          </w:p>
        </w:tc>
      </w:tr>
      <w:tr w:rsidR="00C27D54" w:rsidTr="00C27D54">
        <w:tc>
          <w:tcPr>
            <w:tcW w:w="522" w:type="dxa"/>
          </w:tcPr>
          <w:p w:rsidR="00C27D54" w:rsidRDefault="00C27D54" w:rsidP="00C27D54">
            <w:pPr>
              <w:jc w:val="both"/>
            </w:pPr>
            <w:r>
              <w:t>1.</w:t>
            </w:r>
          </w:p>
        </w:tc>
        <w:tc>
          <w:tcPr>
            <w:tcW w:w="1528" w:type="dxa"/>
          </w:tcPr>
          <w:p w:rsidR="00C27D54" w:rsidRDefault="001507AE" w:rsidP="00C27D54">
            <w:pPr>
              <w:jc w:val="center"/>
            </w:pPr>
            <w:r>
              <w:t>kwiecień</w:t>
            </w:r>
          </w:p>
        </w:tc>
        <w:tc>
          <w:tcPr>
            <w:tcW w:w="1980" w:type="dxa"/>
          </w:tcPr>
          <w:p w:rsidR="00C27D54" w:rsidRDefault="00FE4F65" w:rsidP="00C27D54">
            <w:pPr>
              <w:jc w:val="right"/>
            </w:pPr>
            <w:r>
              <w:t>3.205,22</w:t>
            </w:r>
          </w:p>
        </w:tc>
        <w:tc>
          <w:tcPr>
            <w:tcW w:w="5182" w:type="dxa"/>
          </w:tcPr>
          <w:p w:rsidR="00C27D54" w:rsidRDefault="001139E4" w:rsidP="00C27D54">
            <w:pPr>
              <w:pStyle w:val="Nagwek"/>
              <w:tabs>
                <w:tab w:val="clear" w:pos="4536"/>
                <w:tab w:val="clear" w:pos="9072"/>
              </w:tabs>
            </w:pPr>
            <w:r>
              <w:t>rozdz. 80130</w:t>
            </w:r>
            <w:r w:rsidR="00C27D54">
              <w:t xml:space="preserve">         </w:t>
            </w:r>
            <w:r>
              <w:t xml:space="preserve">                     §426</w:t>
            </w:r>
            <w:r w:rsidR="00C347A1">
              <w:t>0         3.205,22</w:t>
            </w:r>
          </w:p>
          <w:p w:rsidR="00C27D54" w:rsidRDefault="00C27D54" w:rsidP="00C27D54">
            <w:r>
              <w:t xml:space="preserve">                                                                                       </w:t>
            </w:r>
            <w:r w:rsidR="00C347A1">
              <w:t xml:space="preserve">           </w:t>
            </w:r>
            <w:r>
              <w:t xml:space="preserve">                                                                                                 </w:t>
            </w:r>
          </w:p>
        </w:tc>
      </w:tr>
      <w:tr w:rsidR="00C27D54" w:rsidTr="00C27D54">
        <w:trPr>
          <w:trHeight w:val="1110"/>
        </w:trPr>
        <w:tc>
          <w:tcPr>
            <w:tcW w:w="522" w:type="dxa"/>
          </w:tcPr>
          <w:p w:rsidR="00C27D54" w:rsidRPr="00F621D2" w:rsidRDefault="00C27D54" w:rsidP="00F621D2">
            <w:pPr>
              <w:jc w:val="both"/>
            </w:pPr>
            <w:r>
              <w:t>2.</w:t>
            </w:r>
          </w:p>
        </w:tc>
        <w:tc>
          <w:tcPr>
            <w:tcW w:w="1528" w:type="dxa"/>
          </w:tcPr>
          <w:p w:rsidR="00C27D54" w:rsidRDefault="001507AE" w:rsidP="00C27D54">
            <w:pPr>
              <w:jc w:val="center"/>
            </w:pPr>
            <w:r>
              <w:t>czerwiec</w:t>
            </w:r>
          </w:p>
        </w:tc>
        <w:tc>
          <w:tcPr>
            <w:tcW w:w="1980" w:type="dxa"/>
          </w:tcPr>
          <w:p w:rsidR="00F621D2" w:rsidRDefault="00FE4F65" w:rsidP="00C27D54">
            <w:pPr>
              <w:jc w:val="right"/>
            </w:pPr>
            <w:r>
              <w:t>168,05</w:t>
            </w:r>
          </w:p>
          <w:p w:rsidR="00C27D54" w:rsidRPr="00F621D2" w:rsidRDefault="00C27D54" w:rsidP="00F621D2">
            <w:pPr>
              <w:jc w:val="right"/>
            </w:pPr>
          </w:p>
        </w:tc>
        <w:tc>
          <w:tcPr>
            <w:tcW w:w="5182" w:type="dxa"/>
          </w:tcPr>
          <w:p w:rsidR="00C27D54" w:rsidRPr="00B0022E" w:rsidRDefault="00F621D2" w:rsidP="00B0022E">
            <w:pPr>
              <w:pStyle w:val="Bezodstpw"/>
            </w:pPr>
            <w:r>
              <w:t>rozdz. 8013</w:t>
            </w:r>
            <w:r w:rsidR="00C27D54">
              <w:t xml:space="preserve">0                       </w:t>
            </w:r>
            <w:r>
              <w:t xml:space="preserve">       §4360            168,05  </w:t>
            </w:r>
            <w:r w:rsidR="00C27D54">
              <w:t xml:space="preserve">                                                                                     </w:t>
            </w:r>
            <w:r>
              <w:t xml:space="preserve">        </w:t>
            </w:r>
            <w:r w:rsidR="00C27D54">
              <w:t xml:space="preserve">                                                  </w:t>
            </w:r>
          </w:p>
        </w:tc>
      </w:tr>
      <w:tr w:rsidR="00C27D54" w:rsidTr="00C27D54">
        <w:trPr>
          <w:trHeight w:val="1406"/>
        </w:trPr>
        <w:tc>
          <w:tcPr>
            <w:tcW w:w="522" w:type="dxa"/>
          </w:tcPr>
          <w:p w:rsidR="00C27D54" w:rsidRDefault="00C27D54" w:rsidP="00C27D54">
            <w:pPr>
              <w:jc w:val="both"/>
            </w:pPr>
            <w:r>
              <w:t>3.</w:t>
            </w:r>
          </w:p>
        </w:tc>
        <w:tc>
          <w:tcPr>
            <w:tcW w:w="1528" w:type="dxa"/>
          </w:tcPr>
          <w:p w:rsidR="00C27D54" w:rsidRDefault="001507AE" w:rsidP="00C27D54">
            <w:pPr>
              <w:jc w:val="center"/>
            </w:pPr>
            <w:r>
              <w:t>sierpień</w:t>
            </w:r>
          </w:p>
        </w:tc>
        <w:tc>
          <w:tcPr>
            <w:tcW w:w="1980" w:type="dxa"/>
          </w:tcPr>
          <w:p w:rsidR="00C27D54" w:rsidRDefault="00FE4F65" w:rsidP="00C27D54">
            <w:pPr>
              <w:jc w:val="right"/>
            </w:pPr>
            <w:r>
              <w:t>72.311,12</w:t>
            </w:r>
          </w:p>
        </w:tc>
        <w:tc>
          <w:tcPr>
            <w:tcW w:w="5182" w:type="dxa"/>
          </w:tcPr>
          <w:p w:rsidR="00C27D54" w:rsidRDefault="00963A29" w:rsidP="00C27D54">
            <w:pPr>
              <w:jc w:val="center"/>
            </w:pPr>
            <w:r>
              <w:t>72.311,12</w:t>
            </w:r>
            <w:r w:rsidR="00C27D54">
              <w:t xml:space="preserve"> w tym:</w:t>
            </w:r>
          </w:p>
          <w:p w:rsidR="00C27D54" w:rsidRDefault="00963A29" w:rsidP="00C27D54">
            <w:r>
              <w:t>rozdz. 8013</w:t>
            </w:r>
            <w:r w:rsidR="00C27D54">
              <w:t xml:space="preserve">0 </w:t>
            </w:r>
            <w:r>
              <w:t xml:space="preserve">                            §4210          2.405,98</w:t>
            </w:r>
            <w:r w:rsidR="00C27D54">
              <w:t xml:space="preserve">   </w:t>
            </w:r>
          </w:p>
          <w:p w:rsidR="00C27D54" w:rsidRDefault="00C27D54" w:rsidP="00C27D54">
            <w:pPr>
              <w:jc w:val="center"/>
            </w:pPr>
            <w:r>
              <w:t xml:space="preserve">                                        </w:t>
            </w:r>
            <w:r w:rsidR="00963A29">
              <w:t xml:space="preserve">          §4280               62</w:t>
            </w:r>
            <w:r>
              <w:t xml:space="preserve">,00  </w:t>
            </w:r>
          </w:p>
          <w:p w:rsidR="00C27D54" w:rsidRDefault="00C27D54" w:rsidP="00C27D54">
            <w:pPr>
              <w:jc w:val="center"/>
            </w:pPr>
            <w:r>
              <w:t xml:space="preserve">                                      </w:t>
            </w:r>
            <w:r w:rsidR="00963A29">
              <w:t xml:space="preserve">            §4300             606,14</w:t>
            </w:r>
          </w:p>
          <w:p w:rsidR="00963A29" w:rsidRDefault="00C27D54" w:rsidP="00C27D54">
            <w:pPr>
              <w:jc w:val="center"/>
            </w:pPr>
            <w:r>
              <w:t xml:space="preserve">                     </w:t>
            </w:r>
            <w:r w:rsidR="00963A29">
              <w:t xml:space="preserve">  </w:t>
            </w:r>
            <w:r w:rsidR="00487A35">
              <w:t xml:space="preserve">                          </w:t>
            </w:r>
            <w:r w:rsidR="00963A29">
              <w:t xml:space="preserve"> §4700           </w:t>
            </w:r>
            <w:r w:rsidR="00487A35">
              <w:t xml:space="preserve"> </w:t>
            </w:r>
            <w:r w:rsidR="00963A29">
              <w:t xml:space="preserve"> 550,00</w:t>
            </w:r>
          </w:p>
          <w:p w:rsidR="00487A35" w:rsidRDefault="00C27D54" w:rsidP="00C27D54">
            <w:pPr>
              <w:jc w:val="center"/>
            </w:pPr>
            <w:r>
              <w:t xml:space="preserve"> </w:t>
            </w:r>
            <w:r w:rsidR="00963A29">
              <w:t xml:space="preserve">                          </w:t>
            </w:r>
            <w:r w:rsidR="00487A35">
              <w:t xml:space="preserve">                       §6050    </w:t>
            </w:r>
            <w:r w:rsidR="00963A29">
              <w:t xml:space="preserve">    67.887,00</w:t>
            </w:r>
          </w:p>
          <w:p w:rsidR="00487A35" w:rsidRDefault="00487A35" w:rsidP="00487A35">
            <w:r>
              <w:t>rozdz. 80146                             §4700             800,00</w:t>
            </w:r>
          </w:p>
        </w:tc>
      </w:tr>
      <w:tr w:rsidR="001507AE" w:rsidTr="00C27D54">
        <w:trPr>
          <w:trHeight w:val="1406"/>
        </w:trPr>
        <w:tc>
          <w:tcPr>
            <w:tcW w:w="522" w:type="dxa"/>
          </w:tcPr>
          <w:p w:rsidR="001507AE" w:rsidRDefault="00FE4F65" w:rsidP="00C27D54">
            <w:pPr>
              <w:jc w:val="both"/>
            </w:pPr>
            <w:r>
              <w:t>4.</w:t>
            </w:r>
          </w:p>
        </w:tc>
        <w:tc>
          <w:tcPr>
            <w:tcW w:w="1528" w:type="dxa"/>
          </w:tcPr>
          <w:p w:rsidR="001507AE" w:rsidRDefault="001507AE" w:rsidP="00C27D54">
            <w:pPr>
              <w:jc w:val="center"/>
            </w:pPr>
            <w:r>
              <w:t>wrzesień</w:t>
            </w:r>
          </w:p>
        </w:tc>
        <w:tc>
          <w:tcPr>
            <w:tcW w:w="1980" w:type="dxa"/>
          </w:tcPr>
          <w:p w:rsidR="001507AE" w:rsidRDefault="00FE4F65" w:rsidP="00C27D54">
            <w:pPr>
              <w:jc w:val="right"/>
            </w:pPr>
            <w:r>
              <w:t>2.339,03</w:t>
            </w:r>
          </w:p>
        </w:tc>
        <w:tc>
          <w:tcPr>
            <w:tcW w:w="5182" w:type="dxa"/>
          </w:tcPr>
          <w:p w:rsidR="001507AE" w:rsidRDefault="00900715" w:rsidP="00900715">
            <w:pPr>
              <w:jc w:val="center"/>
            </w:pPr>
            <w:r>
              <w:t xml:space="preserve">rozdz. 80130                             §4260          2.339,03                                                                                                                                                         </w:t>
            </w:r>
            <w:r w:rsidR="00487A35">
              <w:t xml:space="preserve"> </w:t>
            </w:r>
          </w:p>
        </w:tc>
      </w:tr>
      <w:tr w:rsidR="001507AE" w:rsidTr="00C27D54">
        <w:trPr>
          <w:trHeight w:val="1406"/>
        </w:trPr>
        <w:tc>
          <w:tcPr>
            <w:tcW w:w="522" w:type="dxa"/>
          </w:tcPr>
          <w:p w:rsidR="001507AE" w:rsidRDefault="00FE4F65" w:rsidP="00C27D54">
            <w:pPr>
              <w:jc w:val="both"/>
            </w:pPr>
            <w:r>
              <w:t>5.</w:t>
            </w:r>
          </w:p>
        </w:tc>
        <w:tc>
          <w:tcPr>
            <w:tcW w:w="1528" w:type="dxa"/>
          </w:tcPr>
          <w:p w:rsidR="001507AE" w:rsidRDefault="00FE4F65" w:rsidP="00C27D54">
            <w:pPr>
              <w:jc w:val="center"/>
            </w:pPr>
            <w:r>
              <w:t>listopad</w:t>
            </w:r>
          </w:p>
        </w:tc>
        <w:tc>
          <w:tcPr>
            <w:tcW w:w="1980" w:type="dxa"/>
          </w:tcPr>
          <w:p w:rsidR="001507AE" w:rsidRDefault="00FE4F65" w:rsidP="00C27D54">
            <w:pPr>
              <w:jc w:val="right"/>
            </w:pPr>
            <w:r>
              <w:t>5.140,00</w:t>
            </w:r>
          </w:p>
        </w:tc>
        <w:tc>
          <w:tcPr>
            <w:tcW w:w="5182" w:type="dxa"/>
          </w:tcPr>
          <w:p w:rsidR="001507AE" w:rsidRDefault="00900715" w:rsidP="00900715">
            <w:pPr>
              <w:jc w:val="center"/>
            </w:pPr>
            <w:r>
              <w:t xml:space="preserve">rozdz. 80130                            §4240           5.140,00                                                                                                                                                          </w:t>
            </w:r>
          </w:p>
        </w:tc>
      </w:tr>
      <w:tr w:rsidR="00C27D54" w:rsidTr="00C27D54">
        <w:trPr>
          <w:cantSplit/>
          <w:trHeight w:val="276"/>
        </w:trPr>
        <w:tc>
          <w:tcPr>
            <w:tcW w:w="4030" w:type="dxa"/>
            <w:gridSpan w:val="3"/>
          </w:tcPr>
          <w:p w:rsidR="00C27D54" w:rsidRDefault="00C27D54" w:rsidP="00FE4F65">
            <w:pPr>
              <w:jc w:val="both"/>
              <w:rPr>
                <w:b/>
                <w:bCs/>
              </w:rPr>
            </w:pPr>
            <w:r>
              <w:rPr>
                <w:b/>
                <w:bCs/>
              </w:rPr>
              <w:t xml:space="preserve">Razem:                                 </w:t>
            </w:r>
            <w:r w:rsidR="00900715">
              <w:rPr>
                <w:b/>
                <w:bCs/>
              </w:rPr>
              <w:t>83.163,42</w:t>
            </w:r>
          </w:p>
        </w:tc>
        <w:tc>
          <w:tcPr>
            <w:tcW w:w="5182" w:type="dxa"/>
          </w:tcPr>
          <w:p w:rsidR="00C27D54" w:rsidRDefault="00900715" w:rsidP="00C27D54">
            <w:pPr>
              <w:jc w:val="right"/>
              <w:rPr>
                <w:b/>
                <w:bCs/>
              </w:rPr>
            </w:pPr>
            <w:r>
              <w:rPr>
                <w:b/>
                <w:bCs/>
              </w:rPr>
              <w:t>83.163,42</w:t>
            </w:r>
          </w:p>
        </w:tc>
      </w:tr>
    </w:tbl>
    <w:p w:rsidR="00662909" w:rsidRDefault="00662909" w:rsidP="00C27D54">
      <w:pPr>
        <w:pStyle w:val="Legenda"/>
        <w:rPr>
          <w:u w:val="single"/>
        </w:rPr>
      </w:pPr>
    </w:p>
    <w:p w:rsidR="00662909" w:rsidRDefault="00662909" w:rsidP="00C27D54">
      <w:pPr>
        <w:pStyle w:val="Legenda"/>
        <w:rPr>
          <w:u w:val="single"/>
        </w:rPr>
      </w:pPr>
    </w:p>
    <w:p w:rsidR="00662909" w:rsidRDefault="00662909" w:rsidP="00C27D54">
      <w:pPr>
        <w:pStyle w:val="Legenda"/>
        <w:rPr>
          <w:u w:val="single"/>
        </w:rPr>
      </w:pPr>
    </w:p>
    <w:p w:rsidR="00662909" w:rsidRDefault="00662909" w:rsidP="00C27D54">
      <w:pPr>
        <w:pStyle w:val="Legenda"/>
        <w:rPr>
          <w:u w:val="single"/>
        </w:rPr>
      </w:pPr>
    </w:p>
    <w:p w:rsidR="00C27D54" w:rsidRPr="00662909" w:rsidRDefault="00C27D54" w:rsidP="00C27D54">
      <w:pPr>
        <w:pStyle w:val="Legenda"/>
        <w:rPr>
          <w:b/>
        </w:rPr>
      </w:pPr>
      <w:r w:rsidRPr="00662909">
        <w:rPr>
          <w:b/>
        </w:rPr>
        <w:lastRenderedPageBreak/>
        <w:t>Analiza sald wynikających z  konta „201”.</w:t>
      </w:r>
    </w:p>
    <w:p w:rsidR="00C27D54" w:rsidRDefault="00900715" w:rsidP="00C27D54">
      <w:pPr>
        <w:jc w:val="both"/>
        <w:rPr>
          <w:sz w:val="28"/>
          <w:u w:val="single"/>
        </w:rPr>
      </w:pPr>
      <w:r>
        <w:rPr>
          <w:sz w:val="28"/>
          <w:u w:val="single"/>
        </w:rPr>
        <w:t>kwiecień</w:t>
      </w:r>
    </w:p>
    <w:p w:rsidR="00C27D54" w:rsidRPr="007A6B74" w:rsidRDefault="00C27D54" w:rsidP="00C27D54">
      <w:pPr>
        <w:jc w:val="both"/>
        <w:rPr>
          <w:sz w:val="28"/>
        </w:rPr>
      </w:pPr>
      <w:r w:rsidRPr="007A6B74">
        <w:rPr>
          <w:sz w:val="28"/>
        </w:rPr>
        <w:t>(rozdz.</w:t>
      </w:r>
      <w:r>
        <w:rPr>
          <w:sz w:val="28"/>
        </w:rPr>
        <w:t xml:space="preserve"> </w:t>
      </w:r>
      <w:r w:rsidRPr="007A6B74">
        <w:rPr>
          <w:sz w:val="28"/>
        </w:rPr>
        <w:t>801</w:t>
      </w:r>
      <w:r w:rsidR="00900715">
        <w:rPr>
          <w:sz w:val="28"/>
        </w:rPr>
        <w:t>30</w:t>
      </w:r>
      <w:r w:rsidRPr="007A6B74">
        <w:rPr>
          <w:sz w:val="28"/>
        </w:rPr>
        <w:t>)</w:t>
      </w:r>
    </w:p>
    <w:p w:rsidR="00C27D54" w:rsidRPr="00662909" w:rsidRDefault="00C27D54" w:rsidP="00C27D54">
      <w:pPr>
        <w:jc w:val="both"/>
        <w:rPr>
          <w:sz w:val="28"/>
        </w:rPr>
      </w:pPr>
      <w:r>
        <w:rPr>
          <w:sz w:val="28"/>
        </w:rPr>
        <w:t xml:space="preserve">saldo konta wynosi </w:t>
      </w:r>
      <w:r w:rsidR="00341F03">
        <w:rPr>
          <w:b/>
          <w:sz w:val="28"/>
        </w:rPr>
        <w:t>3.205,22</w:t>
      </w:r>
      <w:r>
        <w:rPr>
          <w:sz w:val="28"/>
        </w:rPr>
        <w:t xml:space="preserve"> zł.</w:t>
      </w:r>
      <w:r w:rsidR="00CE2D92" w:rsidRPr="00CE2D92">
        <w:rPr>
          <w:sz w:val="28"/>
        </w:rPr>
        <w:t xml:space="preserve"> </w:t>
      </w:r>
      <w:r w:rsidR="00CE2D92">
        <w:rPr>
          <w:sz w:val="28"/>
        </w:rPr>
        <w:t xml:space="preserve">– zobowiązanie </w:t>
      </w:r>
      <w:r>
        <w:rPr>
          <w:sz w:val="28"/>
        </w:rPr>
        <w:t xml:space="preserve">wobec </w:t>
      </w:r>
      <w:r w:rsidR="00CE2D92">
        <w:rPr>
          <w:sz w:val="28"/>
        </w:rPr>
        <w:t xml:space="preserve">Sp. z o.o. </w:t>
      </w:r>
      <w:proofErr w:type="spellStart"/>
      <w:r w:rsidR="00CE2D92">
        <w:rPr>
          <w:sz w:val="28"/>
        </w:rPr>
        <w:t>PGNiG</w:t>
      </w:r>
      <w:proofErr w:type="spellEnd"/>
      <w:r w:rsidR="00294623">
        <w:rPr>
          <w:sz w:val="28"/>
        </w:rPr>
        <w:t xml:space="preserve"> </w:t>
      </w:r>
      <w:r>
        <w:rPr>
          <w:sz w:val="28"/>
        </w:rPr>
        <w:t xml:space="preserve">– </w:t>
      </w:r>
      <w:r w:rsidR="00CE2D92">
        <w:rPr>
          <w:sz w:val="28"/>
        </w:rPr>
        <w:t xml:space="preserve">dot. faktury VAT nr 4730194868 </w:t>
      </w:r>
      <w:r>
        <w:rPr>
          <w:sz w:val="28"/>
        </w:rPr>
        <w:t xml:space="preserve">z dnia </w:t>
      </w:r>
      <w:r w:rsidR="00CE2D92">
        <w:rPr>
          <w:sz w:val="28"/>
        </w:rPr>
        <w:t>17.04.2015 r.</w:t>
      </w:r>
      <w:r>
        <w:rPr>
          <w:sz w:val="28"/>
        </w:rPr>
        <w:t xml:space="preserve"> za </w:t>
      </w:r>
      <w:r w:rsidR="00CE2D92">
        <w:rPr>
          <w:sz w:val="28"/>
        </w:rPr>
        <w:t>paliwo gazowe</w:t>
      </w:r>
      <w:r>
        <w:rPr>
          <w:sz w:val="28"/>
        </w:rPr>
        <w:t xml:space="preserve"> (termin płatności do 04.0</w:t>
      </w:r>
      <w:r w:rsidR="00CE2D92">
        <w:rPr>
          <w:sz w:val="28"/>
        </w:rPr>
        <w:t>5</w:t>
      </w:r>
      <w:r>
        <w:rPr>
          <w:sz w:val="28"/>
        </w:rPr>
        <w:t>.201</w:t>
      </w:r>
      <w:r w:rsidR="00CE2D92">
        <w:rPr>
          <w:sz w:val="28"/>
        </w:rPr>
        <w:t>5</w:t>
      </w:r>
      <w:r>
        <w:rPr>
          <w:sz w:val="28"/>
        </w:rPr>
        <w:t xml:space="preserve"> r. – zapłacono 0</w:t>
      </w:r>
      <w:r w:rsidR="00CE2D92">
        <w:rPr>
          <w:sz w:val="28"/>
        </w:rPr>
        <w:t>4</w:t>
      </w:r>
      <w:r>
        <w:rPr>
          <w:sz w:val="28"/>
        </w:rPr>
        <w:t>.0</w:t>
      </w:r>
      <w:r w:rsidR="00CE2D92">
        <w:rPr>
          <w:sz w:val="28"/>
        </w:rPr>
        <w:t>5</w:t>
      </w:r>
      <w:r>
        <w:rPr>
          <w:sz w:val="28"/>
        </w:rPr>
        <w:t>.201</w:t>
      </w:r>
      <w:r w:rsidR="00CE2D92">
        <w:rPr>
          <w:sz w:val="28"/>
        </w:rPr>
        <w:t>5</w:t>
      </w:r>
      <w:r>
        <w:rPr>
          <w:sz w:val="28"/>
        </w:rPr>
        <w:t xml:space="preserve"> r.) - </w:t>
      </w:r>
      <w:r>
        <w:rPr>
          <w:bCs/>
          <w:sz w:val="28"/>
        </w:rPr>
        <w:t>§</w:t>
      </w:r>
      <w:r>
        <w:rPr>
          <w:bCs/>
          <w:sz w:val="20"/>
        </w:rPr>
        <w:t xml:space="preserve"> </w:t>
      </w:r>
      <w:r>
        <w:rPr>
          <w:bCs/>
          <w:sz w:val="28"/>
        </w:rPr>
        <w:t>42</w:t>
      </w:r>
      <w:r w:rsidR="00CE2D92">
        <w:rPr>
          <w:bCs/>
          <w:sz w:val="28"/>
        </w:rPr>
        <w:t>60</w:t>
      </w:r>
      <w:r w:rsidR="00285142">
        <w:rPr>
          <w:bCs/>
          <w:sz w:val="28"/>
        </w:rPr>
        <w:t>;</w:t>
      </w:r>
    </w:p>
    <w:p w:rsidR="00C27D54" w:rsidRDefault="00CE2D92" w:rsidP="00C27D54">
      <w:pPr>
        <w:jc w:val="both"/>
        <w:rPr>
          <w:sz w:val="28"/>
          <w:u w:val="single"/>
        </w:rPr>
      </w:pPr>
      <w:r>
        <w:rPr>
          <w:sz w:val="28"/>
          <w:u w:val="single"/>
        </w:rPr>
        <w:t>czerwiec</w:t>
      </w:r>
    </w:p>
    <w:p w:rsidR="00C27D54" w:rsidRPr="007A6B74" w:rsidRDefault="00C27D54" w:rsidP="00C27D54">
      <w:pPr>
        <w:jc w:val="both"/>
        <w:rPr>
          <w:sz w:val="28"/>
        </w:rPr>
      </w:pPr>
      <w:r w:rsidRPr="007A6B74">
        <w:rPr>
          <w:sz w:val="28"/>
        </w:rPr>
        <w:t>(rozdz.</w:t>
      </w:r>
      <w:r>
        <w:rPr>
          <w:sz w:val="28"/>
        </w:rPr>
        <w:t xml:space="preserve"> </w:t>
      </w:r>
      <w:r w:rsidRPr="007A6B74">
        <w:rPr>
          <w:sz w:val="28"/>
        </w:rPr>
        <w:t>801</w:t>
      </w:r>
      <w:r w:rsidR="00CE2D92">
        <w:rPr>
          <w:sz w:val="28"/>
        </w:rPr>
        <w:t>3</w:t>
      </w:r>
      <w:r w:rsidRPr="007A6B74">
        <w:rPr>
          <w:sz w:val="28"/>
        </w:rPr>
        <w:t>0)</w:t>
      </w:r>
    </w:p>
    <w:p w:rsidR="00C27D54" w:rsidRPr="00662909" w:rsidRDefault="00C27D54" w:rsidP="00C27D54">
      <w:pPr>
        <w:jc w:val="both"/>
        <w:rPr>
          <w:sz w:val="28"/>
        </w:rPr>
      </w:pPr>
      <w:r>
        <w:rPr>
          <w:sz w:val="28"/>
        </w:rPr>
        <w:t xml:space="preserve">saldo konta wynosi </w:t>
      </w:r>
      <w:r w:rsidR="00CE2D92" w:rsidRPr="00CE2D92">
        <w:rPr>
          <w:b/>
          <w:sz w:val="28"/>
        </w:rPr>
        <w:t>168,05</w:t>
      </w:r>
      <w:r>
        <w:rPr>
          <w:sz w:val="28"/>
        </w:rPr>
        <w:t xml:space="preserve"> zł. –  </w:t>
      </w:r>
      <w:r w:rsidR="00CE2D92">
        <w:rPr>
          <w:sz w:val="28"/>
        </w:rPr>
        <w:t>zobowiązanie wobec S.A N</w:t>
      </w:r>
      <w:r w:rsidR="00294623">
        <w:rPr>
          <w:sz w:val="28"/>
        </w:rPr>
        <w:t>ETIA</w:t>
      </w:r>
      <w:r w:rsidR="00CE2D92">
        <w:rPr>
          <w:sz w:val="28"/>
        </w:rPr>
        <w:t xml:space="preserve">  – </w:t>
      </w:r>
      <w:r w:rsidR="00662909">
        <w:rPr>
          <w:sz w:val="28"/>
        </w:rPr>
        <w:br/>
      </w:r>
      <w:r w:rsidR="00CE2D92">
        <w:rPr>
          <w:sz w:val="28"/>
        </w:rPr>
        <w:t xml:space="preserve">dot. faktury VAT nr 5604251717/22/0 z dnia 25.06.2015 r. za usługi telekomunikacyjne (termin płatności do 12.07.2015 r. – zapłacono </w:t>
      </w:r>
      <w:r w:rsidR="00662909">
        <w:rPr>
          <w:sz w:val="28"/>
        </w:rPr>
        <w:br/>
      </w:r>
      <w:r w:rsidR="00CE2D92">
        <w:rPr>
          <w:sz w:val="28"/>
        </w:rPr>
        <w:t xml:space="preserve">01.07.2015 r.) - </w:t>
      </w:r>
      <w:r w:rsidR="00CE2D92">
        <w:rPr>
          <w:bCs/>
          <w:sz w:val="28"/>
        </w:rPr>
        <w:t>§</w:t>
      </w:r>
      <w:r w:rsidR="00CE2D92">
        <w:rPr>
          <w:bCs/>
          <w:sz w:val="20"/>
        </w:rPr>
        <w:t xml:space="preserve"> </w:t>
      </w:r>
      <w:r w:rsidR="00CE2D92">
        <w:rPr>
          <w:bCs/>
          <w:sz w:val="28"/>
        </w:rPr>
        <w:t>4360</w:t>
      </w:r>
      <w:r w:rsidR="00294623">
        <w:rPr>
          <w:bCs/>
          <w:sz w:val="28"/>
        </w:rPr>
        <w:t>,</w:t>
      </w:r>
      <w:r>
        <w:rPr>
          <w:sz w:val="28"/>
        </w:rPr>
        <w:t xml:space="preserve"> </w:t>
      </w:r>
    </w:p>
    <w:p w:rsidR="00C27D54" w:rsidRDefault="006B26FC" w:rsidP="00C27D54">
      <w:pPr>
        <w:jc w:val="both"/>
        <w:rPr>
          <w:sz w:val="28"/>
          <w:u w:val="single"/>
        </w:rPr>
      </w:pPr>
      <w:r>
        <w:rPr>
          <w:sz w:val="28"/>
          <w:u w:val="single"/>
        </w:rPr>
        <w:t>sierpień</w:t>
      </w:r>
    </w:p>
    <w:p w:rsidR="00C27D54" w:rsidRPr="007A6B74" w:rsidRDefault="00C27D54" w:rsidP="00C27D54">
      <w:pPr>
        <w:jc w:val="both"/>
        <w:rPr>
          <w:sz w:val="28"/>
        </w:rPr>
      </w:pPr>
      <w:r w:rsidRPr="007A6B74">
        <w:rPr>
          <w:sz w:val="28"/>
        </w:rPr>
        <w:t>(rozdz.</w:t>
      </w:r>
      <w:r>
        <w:rPr>
          <w:sz w:val="28"/>
        </w:rPr>
        <w:t xml:space="preserve"> </w:t>
      </w:r>
      <w:r w:rsidRPr="007A6B74">
        <w:rPr>
          <w:sz w:val="28"/>
        </w:rPr>
        <w:t>801</w:t>
      </w:r>
      <w:r w:rsidR="00294623">
        <w:rPr>
          <w:sz w:val="28"/>
        </w:rPr>
        <w:t>3</w:t>
      </w:r>
      <w:r w:rsidRPr="007A6B74">
        <w:rPr>
          <w:sz w:val="28"/>
        </w:rPr>
        <w:t>0)</w:t>
      </w:r>
    </w:p>
    <w:p w:rsidR="00C27D54" w:rsidRDefault="00C27D54" w:rsidP="00C27D54">
      <w:pPr>
        <w:jc w:val="both"/>
        <w:rPr>
          <w:sz w:val="28"/>
        </w:rPr>
      </w:pPr>
      <w:r>
        <w:rPr>
          <w:sz w:val="28"/>
        </w:rPr>
        <w:t xml:space="preserve">saldo konta wynosi </w:t>
      </w:r>
      <w:r w:rsidR="00294623" w:rsidRPr="00294623">
        <w:rPr>
          <w:b/>
          <w:sz w:val="28"/>
        </w:rPr>
        <w:t>71.511,12</w:t>
      </w:r>
      <w:r>
        <w:rPr>
          <w:sz w:val="28"/>
        </w:rPr>
        <w:t xml:space="preserve"> zł. –  w tym zobowiązania wobec: </w:t>
      </w:r>
    </w:p>
    <w:p w:rsidR="00C27D54" w:rsidRDefault="00294623" w:rsidP="00C27D54">
      <w:pPr>
        <w:numPr>
          <w:ilvl w:val="0"/>
          <w:numId w:val="3"/>
        </w:numPr>
        <w:jc w:val="both"/>
        <w:rPr>
          <w:sz w:val="28"/>
        </w:rPr>
      </w:pPr>
      <w:r>
        <w:rPr>
          <w:sz w:val="28"/>
        </w:rPr>
        <w:t>S.A Zacisze</w:t>
      </w:r>
      <w:r w:rsidR="00C27D54">
        <w:rPr>
          <w:sz w:val="28"/>
        </w:rPr>
        <w:t xml:space="preserve">  – dot. faktury VAT nr </w:t>
      </w:r>
      <w:r>
        <w:rPr>
          <w:sz w:val="28"/>
        </w:rPr>
        <w:t xml:space="preserve">54/2015/08/572 </w:t>
      </w:r>
      <w:r w:rsidR="00C27D54">
        <w:rPr>
          <w:sz w:val="28"/>
        </w:rPr>
        <w:t xml:space="preserve">z dnia </w:t>
      </w:r>
      <w:r>
        <w:rPr>
          <w:sz w:val="28"/>
        </w:rPr>
        <w:t>31.08</w:t>
      </w:r>
      <w:r w:rsidR="00C27D54">
        <w:rPr>
          <w:sz w:val="28"/>
        </w:rPr>
        <w:t xml:space="preserve">.2015 r. </w:t>
      </w:r>
      <w:r>
        <w:rPr>
          <w:sz w:val="28"/>
        </w:rPr>
        <w:br/>
      </w:r>
      <w:r w:rsidR="00C27D54">
        <w:rPr>
          <w:sz w:val="28"/>
        </w:rPr>
        <w:t xml:space="preserve">za </w:t>
      </w:r>
      <w:r>
        <w:rPr>
          <w:sz w:val="28"/>
        </w:rPr>
        <w:t>wylewkę betonową</w:t>
      </w:r>
      <w:r w:rsidR="00C27D54">
        <w:rPr>
          <w:sz w:val="28"/>
        </w:rPr>
        <w:t xml:space="preserve"> </w:t>
      </w:r>
      <w:r w:rsidR="00285142">
        <w:rPr>
          <w:sz w:val="28"/>
        </w:rPr>
        <w:t xml:space="preserve">na kwotę 54,98 zł. </w:t>
      </w:r>
      <w:r w:rsidR="00C27D54">
        <w:rPr>
          <w:sz w:val="28"/>
        </w:rPr>
        <w:t>(termin płatności do</w:t>
      </w:r>
      <w:r>
        <w:rPr>
          <w:sz w:val="28"/>
        </w:rPr>
        <w:t xml:space="preserve"> 14.09.2015 r. – zapłacono 02.09</w:t>
      </w:r>
      <w:r w:rsidR="00C27D54">
        <w:rPr>
          <w:sz w:val="28"/>
        </w:rPr>
        <w:t xml:space="preserve">.2015 r.) - </w:t>
      </w:r>
      <w:r w:rsidR="00C27D54">
        <w:rPr>
          <w:bCs/>
          <w:sz w:val="28"/>
        </w:rPr>
        <w:t>§</w:t>
      </w:r>
      <w:r w:rsidR="00C27D54">
        <w:rPr>
          <w:bCs/>
          <w:sz w:val="20"/>
        </w:rPr>
        <w:t xml:space="preserve"> </w:t>
      </w:r>
      <w:r w:rsidR="00C27D54">
        <w:rPr>
          <w:bCs/>
          <w:sz w:val="28"/>
        </w:rPr>
        <w:t>42</w:t>
      </w:r>
      <w:r>
        <w:rPr>
          <w:bCs/>
          <w:sz w:val="28"/>
        </w:rPr>
        <w:t>10</w:t>
      </w:r>
      <w:r w:rsidR="00C27D54">
        <w:rPr>
          <w:bCs/>
          <w:sz w:val="28"/>
        </w:rPr>
        <w:t>,</w:t>
      </w:r>
    </w:p>
    <w:p w:rsidR="00C27D54" w:rsidRDefault="00294623" w:rsidP="00C27D54">
      <w:pPr>
        <w:numPr>
          <w:ilvl w:val="0"/>
          <w:numId w:val="3"/>
        </w:numPr>
        <w:jc w:val="both"/>
        <w:rPr>
          <w:sz w:val="28"/>
        </w:rPr>
      </w:pPr>
      <w:r>
        <w:rPr>
          <w:sz w:val="28"/>
        </w:rPr>
        <w:t xml:space="preserve">Spółki z o.o. LIBRUS </w:t>
      </w:r>
      <w:r w:rsidR="00C27D54">
        <w:rPr>
          <w:sz w:val="28"/>
        </w:rPr>
        <w:t xml:space="preserve"> – dot. faktury VAT nr </w:t>
      </w:r>
      <w:r>
        <w:rPr>
          <w:sz w:val="28"/>
        </w:rPr>
        <w:t xml:space="preserve"> 677/08/2015 </w:t>
      </w:r>
      <w:r w:rsidR="00C27D54">
        <w:rPr>
          <w:sz w:val="28"/>
        </w:rPr>
        <w:t>z dnia 2</w:t>
      </w:r>
      <w:r>
        <w:rPr>
          <w:sz w:val="28"/>
        </w:rPr>
        <w:t>6</w:t>
      </w:r>
      <w:r w:rsidR="00C27D54">
        <w:rPr>
          <w:sz w:val="28"/>
        </w:rPr>
        <w:t>.0</w:t>
      </w:r>
      <w:r>
        <w:rPr>
          <w:sz w:val="28"/>
        </w:rPr>
        <w:t>8</w:t>
      </w:r>
      <w:r w:rsidR="00C27D54">
        <w:rPr>
          <w:sz w:val="28"/>
        </w:rPr>
        <w:t xml:space="preserve">.2015 r. za </w:t>
      </w:r>
      <w:r w:rsidR="005E1371">
        <w:rPr>
          <w:sz w:val="28"/>
        </w:rPr>
        <w:t xml:space="preserve">licencję programu Synergia </w:t>
      </w:r>
      <w:proofErr w:type="spellStart"/>
      <w:r w:rsidR="005E1371">
        <w:rPr>
          <w:sz w:val="28"/>
        </w:rPr>
        <w:t>Systema</w:t>
      </w:r>
      <w:proofErr w:type="spellEnd"/>
      <w:r w:rsidR="00C27D54">
        <w:rPr>
          <w:sz w:val="28"/>
        </w:rPr>
        <w:t xml:space="preserve"> </w:t>
      </w:r>
      <w:r w:rsidR="00285142">
        <w:rPr>
          <w:sz w:val="28"/>
        </w:rPr>
        <w:t xml:space="preserve">na kwotę </w:t>
      </w:r>
      <w:r w:rsidR="00285142">
        <w:rPr>
          <w:bCs/>
          <w:sz w:val="28"/>
        </w:rPr>
        <w:t xml:space="preserve">2.351 zł. </w:t>
      </w:r>
      <w:r w:rsidR="00C27D54">
        <w:rPr>
          <w:sz w:val="28"/>
        </w:rPr>
        <w:t xml:space="preserve">(termin płatności do </w:t>
      </w:r>
      <w:r w:rsidR="005E1371">
        <w:rPr>
          <w:sz w:val="28"/>
        </w:rPr>
        <w:t>09.09</w:t>
      </w:r>
      <w:r w:rsidR="00C27D54">
        <w:rPr>
          <w:sz w:val="28"/>
        </w:rPr>
        <w:t xml:space="preserve">.2015 r. – zapłacono </w:t>
      </w:r>
      <w:r w:rsidR="005E1371">
        <w:rPr>
          <w:sz w:val="28"/>
        </w:rPr>
        <w:t>02</w:t>
      </w:r>
      <w:r w:rsidR="00C27D54">
        <w:rPr>
          <w:sz w:val="28"/>
        </w:rPr>
        <w:t>.0</w:t>
      </w:r>
      <w:r w:rsidR="005E1371">
        <w:rPr>
          <w:sz w:val="28"/>
        </w:rPr>
        <w:t>9</w:t>
      </w:r>
      <w:r w:rsidR="00C27D54">
        <w:rPr>
          <w:sz w:val="28"/>
        </w:rPr>
        <w:t xml:space="preserve">.2015 r.) - </w:t>
      </w:r>
      <w:r w:rsidR="00C27D54">
        <w:rPr>
          <w:bCs/>
          <w:sz w:val="28"/>
        </w:rPr>
        <w:t>§</w:t>
      </w:r>
      <w:r w:rsidR="00C27D54">
        <w:rPr>
          <w:bCs/>
          <w:sz w:val="20"/>
        </w:rPr>
        <w:t xml:space="preserve"> </w:t>
      </w:r>
      <w:r w:rsidR="00C27D54">
        <w:rPr>
          <w:bCs/>
          <w:sz w:val="28"/>
        </w:rPr>
        <w:t>42</w:t>
      </w:r>
      <w:r w:rsidR="005E1371">
        <w:rPr>
          <w:bCs/>
          <w:sz w:val="28"/>
        </w:rPr>
        <w:t>1</w:t>
      </w:r>
      <w:r w:rsidR="00C27D54">
        <w:rPr>
          <w:bCs/>
          <w:sz w:val="28"/>
        </w:rPr>
        <w:t>0,</w:t>
      </w:r>
    </w:p>
    <w:p w:rsidR="00C27D54" w:rsidRDefault="005E1371" w:rsidP="00C27D54">
      <w:pPr>
        <w:numPr>
          <w:ilvl w:val="0"/>
          <w:numId w:val="3"/>
        </w:numPr>
        <w:jc w:val="both"/>
        <w:rPr>
          <w:sz w:val="28"/>
        </w:rPr>
      </w:pPr>
      <w:r>
        <w:rPr>
          <w:sz w:val="28"/>
        </w:rPr>
        <w:t xml:space="preserve">NZOZ Przychodnia Rogowscy </w:t>
      </w:r>
      <w:r w:rsidR="00C27D54">
        <w:rPr>
          <w:sz w:val="28"/>
        </w:rPr>
        <w:t xml:space="preserve"> – dot. faktury VAT nr </w:t>
      </w:r>
      <w:r>
        <w:rPr>
          <w:sz w:val="28"/>
        </w:rPr>
        <w:t>FV 325/08/2015</w:t>
      </w:r>
      <w:r w:rsidR="00C27D54">
        <w:rPr>
          <w:sz w:val="28"/>
        </w:rPr>
        <w:t xml:space="preserve"> </w:t>
      </w:r>
      <w:r w:rsidR="00C27D54">
        <w:rPr>
          <w:sz w:val="28"/>
        </w:rPr>
        <w:br/>
        <w:t xml:space="preserve">z dnia </w:t>
      </w:r>
      <w:r>
        <w:rPr>
          <w:sz w:val="28"/>
        </w:rPr>
        <w:t>28.08</w:t>
      </w:r>
      <w:r w:rsidR="00C27D54">
        <w:rPr>
          <w:sz w:val="28"/>
        </w:rPr>
        <w:t xml:space="preserve">.2015 r. za </w:t>
      </w:r>
      <w:r>
        <w:rPr>
          <w:sz w:val="28"/>
        </w:rPr>
        <w:t>lekarskie badania profilaktyczne pracowników</w:t>
      </w:r>
      <w:r w:rsidR="00285142">
        <w:rPr>
          <w:sz w:val="28"/>
        </w:rPr>
        <w:t xml:space="preserve"> </w:t>
      </w:r>
      <w:r w:rsidR="00285142">
        <w:rPr>
          <w:sz w:val="28"/>
        </w:rPr>
        <w:br/>
        <w:t>na kwotę</w:t>
      </w:r>
      <w:r>
        <w:rPr>
          <w:sz w:val="28"/>
        </w:rPr>
        <w:t xml:space="preserve"> </w:t>
      </w:r>
      <w:r w:rsidR="00285142">
        <w:rPr>
          <w:bCs/>
          <w:sz w:val="28"/>
        </w:rPr>
        <w:t xml:space="preserve">62 zł. </w:t>
      </w:r>
      <w:r w:rsidR="00C27D54">
        <w:rPr>
          <w:sz w:val="28"/>
        </w:rPr>
        <w:t xml:space="preserve">(termin płatności do </w:t>
      </w:r>
      <w:r>
        <w:rPr>
          <w:sz w:val="28"/>
        </w:rPr>
        <w:t>11.09</w:t>
      </w:r>
      <w:r w:rsidR="00C27D54">
        <w:rPr>
          <w:sz w:val="28"/>
        </w:rPr>
        <w:t xml:space="preserve">.2015 r. – zapłacono </w:t>
      </w:r>
      <w:r>
        <w:rPr>
          <w:sz w:val="28"/>
        </w:rPr>
        <w:t>01.09</w:t>
      </w:r>
      <w:r w:rsidR="00285142">
        <w:rPr>
          <w:sz w:val="28"/>
        </w:rPr>
        <w:t xml:space="preserve">.2015 r.) </w:t>
      </w:r>
      <w:r w:rsidR="00C27D54">
        <w:rPr>
          <w:bCs/>
          <w:sz w:val="28"/>
        </w:rPr>
        <w:t xml:space="preserve"> - §</w:t>
      </w:r>
      <w:r w:rsidR="00C27D54">
        <w:rPr>
          <w:bCs/>
          <w:sz w:val="20"/>
        </w:rPr>
        <w:t xml:space="preserve"> </w:t>
      </w:r>
      <w:r w:rsidR="00C27D54">
        <w:rPr>
          <w:bCs/>
          <w:sz w:val="28"/>
        </w:rPr>
        <w:t>42</w:t>
      </w:r>
      <w:r>
        <w:rPr>
          <w:bCs/>
          <w:sz w:val="28"/>
        </w:rPr>
        <w:t>8</w:t>
      </w:r>
      <w:r w:rsidR="00C27D54">
        <w:rPr>
          <w:bCs/>
          <w:sz w:val="28"/>
        </w:rPr>
        <w:t>0,</w:t>
      </w:r>
    </w:p>
    <w:p w:rsidR="00C27D54" w:rsidRDefault="005E1371" w:rsidP="00C27D54">
      <w:pPr>
        <w:numPr>
          <w:ilvl w:val="0"/>
          <w:numId w:val="3"/>
        </w:numPr>
        <w:jc w:val="both"/>
        <w:rPr>
          <w:sz w:val="28"/>
        </w:rPr>
      </w:pPr>
      <w:r>
        <w:rPr>
          <w:sz w:val="28"/>
        </w:rPr>
        <w:t>Firmy Handlowo - Usługowej PATI</w:t>
      </w:r>
      <w:r w:rsidR="00C27D54">
        <w:rPr>
          <w:sz w:val="28"/>
        </w:rPr>
        <w:t xml:space="preserve">  – dot. faktury VAT nr </w:t>
      </w:r>
      <w:r>
        <w:rPr>
          <w:sz w:val="28"/>
        </w:rPr>
        <w:t>2/08/15</w:t>
      </w:r>
      <w:r w:rsidR="00C27D54">
        <w:rPr>
          <w:sz w:val="28"/>
        </w:rPr>
        <w:t xml:space="preserve"> </w:t>
      </w:r>
      <w:r w:rsidR="00C27D54">
        <w:rPr>
          <w:sz w:val="28"/>
        </w:rPr>
        <w:br/>
        <w:t xml:space="preserve">z dnia </w:t>
      </w:r>
      <w:r>
        <w:rPr>
          <w:sz w:val="28"/>
        </w:rPr>
        <w:t>31.08</w:t>
      </w:r>
      <w:r w:rsidR="00C27D54">
        <w:rPr>
          <w:sz w:val="28"/>
        </w:rPr>
        <w:t xml:space="preserve">.2015 r. za </w:t>
      </w:r>
      <w:r>
        <w:rPr>
          <w:sz w:val="28"/>
        </w:rPr>
        <w:t>przegląd i konserwację gaśnic</w:t>
      </w:r>
      <w:r w:rsidR="00C27D54">
        <w:rPr>
          <w:sz w:val="28"/>
        </w:rPr>
        <w:t xml:space="preserve"> </w:t>
      </w:r>
      <w:r w:rsidR="00285142">
        <w:rPr>
          <w:sz w:val="28"/>
        </w:rPr>
        <w:t xml:space="preserve">na kwotę </w:t>
      </w:r>
      <w:r w:rsidR="00285142">
        <w:rPr>
          <w:bCs/>
          <w:sz w:val="28"/>
        </w:rPr>
        <w:t xml:space="preserve">606,14 zł. </w:t>
      </w:r>
      <w:r w:rsidR="00C27D54">
        <w:rPr>
          <w:sz w:val="28"/>
        </w:rPr>
        <w:t xml:space="preserve">(termin płatności do </w:t>
      </w:r>
      <w:r>
        <w:rPr>
          <w:sz w:val="28"/>
        </w:rPr>
        <w:t>30.09</w:t>
      </w:r>
      <w:r w:rsidR="00C27D54">
        <w:rPr>
          <w:sz w:val="28"/>
        </w:rPr>
        <w:t xml:space="preserve">.2015 r. – zapłacono </w:t>
      </w:r>
      <w:r w:rsidR="008B3478">
        <w:rPr>
          <w:sz w:val="28"/>
        </w:rPr>
        <w:t>02</w:t>
      </w:r>
      <w:r w:rsidR="00C27D54">
        <w:rPr>
          <w:sz w:val="28"/>
        </w:rPr>
        <w:t>.0</w:t>
      </w:r>
      <w:r w:rsidR="008B3478">
        <w:rPr>
          <w:sz w:val="28"/>
        </w:rPr>
        <w:t>9</w:t>
      </w:r>
      <w:r w:rsidR="00C27D54">
        <w:rPr>
          <w:sz w:val="28"/>
        </w:rPr>
        <w:t xml:space="preserve">.2015 r.) - </w:t>
      </w:r>
      <w:r w:rsidR="00C27D54">
        <w:rPr>
          <w:bCs/>
          <w:sz w:val="28"/>
        </w:rPr>
        <w:t>§</w:t>
      </w:r>
      <w:r w:rsidR="00C27D54">
        <w:rPr>
          <w:bCs/>
          <w:sz w:val="20"/>
        </w:rPr>
        <w:t xml:space="preserve"> </w:t>
      </w:r>
      <w:r w:rsidR="00C27D54">
        <w:rPr>
          <w:bCs/>
          <w:sz w:val="28"/>
        </w:rPr>
        <w:t>4</w:t>
      </w:r>
      <w:r w:rsidR="008B3478">
        <w:rPr>
          <w:bCs/>
          <w:sz w:val="28"/>
        </w:rPr>
        <w:t>300</w:t>
      </w:r>
      <w:r w:rsidR="00C27D54">
        <w:rPr>
          <w:bCs/>
          <w:sz w:val="28"/>
        </w:rPr>
        <w:t>,</w:t>
      </w:r>
    </w:p>
    <w:p w:rsidR="00C27D54" w:rsidRPr="000C45D7" w:rsidRDefault="008B3478" w:rsidP="00C27D54">
      <w:pPr>
        <w:numPr>
          <w:ilvl w:val="0"/>
          <w:numId w:val="3"/>
        </w:numPr>
        <w:jc w:val="both"/>
        <w:rPr>
          <w:sz w:val="28"/>
        </w:rPr>
      </w:pPr>
      <w:r>
        <w:rPr>
          <w:sz w:val="28"/>
        </w:rPr>
        <w:t>Firmy "</w:t>
      </w:r>
      <w:proofErr w:type="spellStart"/>
      <w:r>
        <w:rPr>
          <w:sz w:val="28"/>
        </w:rPr>
        <w:t>ABiR</w:t>
      </w:r>
      <w:proofErr w:type="spellEnd"/>
      <w:r>
        <w:rPr>
          <w:sz w:val="28"/>
        </w:rPr>
        <w:t>" Szkolenia BHP Doradztwo Prawa Pracy</w:t>
      </w:r>
      <w:r w:rsidR="00C27D54">
        <w:rPr>
          <w:sz w:val="28"/>
        </w:rPr>
        <w:t xml:space="preserve">  – do</w:t>
      </w:r>
      <w:r>
        <w:rPr>
          <w:sz w:val="28"/>
        </w:rPr>
        <w:t xml:space="preserve">t. faktury VAT nr 615/08/2015 </w:t>
      </w:r>
      <w:r w:rsidR="00C27D54">
        <w:rPr>
          <w:sz w:val="28"/>
        </w:rPr>
        <w:t xml:space="preserve">z dnia </w:t>
      </w:r>
      <w:r>
        <w:rPr>
          <w:sz w:val="28"/>
        </w:rPr>
        <w:t>31.08.2015 r.</w:t>
      </w:r>
      <w:r w:rsidR="00C27D54">
        <w:rPr>
          <w:sz w:val="28"/>
        </w:rPr>
        <w:t xml:space="preserve"> za </w:t>
      </w:r>
      <w:r>
        <w:rPr>
          <w:sz w:val="28"/>
        </w:rPr>
        <w:t xml:space="preserve">szkolenia okresowe BHP </w:t>
      </w:r>
      <w:r>
        <w:rPr>
          <w:sz w:val="28"/>
        </w:rPr>
        <w:br/>
        <w:t>dla pracowników</w:t>
      </w:r>
      <w:r w:rsidR="00C27D54">
        <w:rPr>
          <w:sz w:val="28"/>
        </w:rPr>
        <w:t xml:space="preserve"> </w:t>
      </w:r>
      <w:r w:rsidR="00285142">
        <w:rPr>
          <w:sz w:val="28"/>
        </w:rPr>
        <w:t xml:space="preserve">na kwotę </w:t>
      </w:r>
      <w:r w:rsidR="00285142" w:rsidRPr="008B3478">
        <w:rPr>
          <w:sz w:val="28"/>
        </w:rPr>
        <w:t>550 zł.</w:t>
      </w:r>
      <w:r w:rsidR="00285142">
        <w:rPr>
          <w:bCs/>
          <w:sz w:val="28"/>
        </w:rPr>
        <w:t xml:space="preserve"> </w:t>
      </w:r>
      <w:r w:rsidR="00C27D54">
        <w:rPr>
          <w:sz w:val="28"/>
        </w:rPr>
        <w:t xml:space="preserve">(termin płatności do </w:t>
      </w:r>
      <w:r>
        <w:rPr>
          <w:sz w:val="28"/>
        </w:rPr>
        <w:t>07.09</w:t>
      </w:r>
      <w:r w:rsidR="00C27D54">
        <w:rPr>
          <w:sz w:val="28"/>
        </w:rPr>
        <w:t>.2015 r. – zapłacono</w:t>
      </w:r>
      <w:r w:rsidR="00285142">
        <w:rPr>
          <w:sz w:val="28"/>
        </w:rPr>
        <w:t xml:space="preserve"> </w:t>
      </w:r>
      <w:r>
        <w:rPr>
          <w:sz w:val="28"/>
        </w:rPr>
        <w:t xml:space="preserve">02.09.2015 r.) - </w:t>
      </w:r>
      <w:r w:rsidR="00C27D54">
        <w:rPr>
          <w:bCs/>
          <w:sz w:val="28"/>
        </w:rPr>
        <w:t>§</w:t>
      </w:r>
      <w:r w:rsidR="00C27D54">
        <w:rPr>
          <w:bCs/>
          <w:sz w:val="20"/>
        </w:rPr>
        <w:t xml:space="preserve"> </w:t>
      </w:r>
      <w:r w:rsidR="00C27D54">
        <w:rPr>
          <w:bCs/>
          <w:sz w:val="28"/>
        </w:rPr>
        <w:t>4</w:t>
      </w:r>
      <w:r>
        <w:rPr>
          <w:bCs/>
          <w:sz w:val="28"/>
        </w:rPr>
        <w:t>70</w:t>
      </w:r>
      <w:r w:rsidR="00C27D54">
        <w:rPr>
          <w:bCs/>
          <w:sz w:val="28"/>
        </w:rPr>
        <w:t>0,</w:t>
      </w:r>
    </w:p>
    <w:p w:rsidR="00C27D54" w:rsidRPr="008B3478" w:rsidRDefault="008B3478" w:rsidP="00C27D54">
      <w:pPr>
        <w:numPr>
          <w:ilvl w:val="0"/>
          <w:numId w:val="3"/>
        </w:numPr>
        <w:jc w:val="both"/>
        <w:rPr>
          <w:sz w:val="28"/>
          <w:szCs w:val="28"/>
        </w:rPr>
      </w:pPr>
      <w:r>
        <w:rPr>
          <w:sz w:val="28"/>
        </w:rPr>
        <w:t xml:space="preserve">Firmy H.L.B. Projektowanie - Nadzory </w:t>
      </w:r>
      <w:r w:rsidR="00C27D54">
        <w:rPr>
          <w:sz w:val="28"/>
        </w:rPr>
        <w:t xml:space="preserve">– dot. faktury VAT nr </w:t>
      </w:r>
      <w:r>
        <w:rPr>
          <w:sz w:val="28"/>
        </w:rPr>
        <w:t>22/2015</w:t>
      </w:r>
      <w:r w:rsidR="00C27D54">
        <w:rPr>
          <w:sz w:val="28"/>
        </w:rPr>
        <w:t xml:space="preserve"> z dnia </w:t>
      </w:r>
      <w:r>
        <w:rPr>
          <w:sz w:val="28"/>
        </w:rPr>
        <w:t>31.08.2015 r.</w:t>
      </w:r>
      <w:r w:rsidR="00C27D54">
        <w:rPr>
          <w:sz w:val="28"/>
        </w:rPr>
        <w:t xml:space="preserve"> za </w:t>
      </w:r>
      <w:r>
        <w:rPr>
          <w:sz w:val="28"/>
        </w:rPr>
        <w:t xml:space="preserve">nadzór inwestorski </w:t>
      </w:r>
      <w:r w:rsidR="00285142">
        <w:rPr>
          <w:sz w:val="28"/>
        </w:rPr>
        <w:t xml:space="preserve">na kwotę </w:t>
      </w:r>
      <w:r w:rsidR="00285142">
        <w:rPr>
          <w:bCs/>
          <w:sz w:val="28"/>
        </w:rPr>
        <w:t xml:space="preserve">600 zł. </w:t>
      </w:r>
      <w:r>
        <w:rPr>
          <w:sz w:val="28"/>
        </w:rPr>
        <w:t>(termin płatności 14 dni</w:t>
      </w:r>
      <w:r w:rsidR="00C27D54">
        <w:rPr>
          <w:sz w:val="28"/>
        </w:rPr>
        <w:t xml:space="preserve">  – zapłacono </w:t>
      </w:r>
      <w:r>
        <w:rPr>
          <w:sz w:val="28"/>
        </w:rPr>
        <w:t>01.09</w:t>
      </w:r>
      <w:r w:rsidR="00C27D54">
        <w:rPr>
          <w:sz w:val="28"/>
        </w:rPr>
        <w:t xml:space="preserve">.2015 r.) - </w:t>
      </w:r>
      <w:r w:rsidRPr="008B3478">
        <w:rPr>
          <w:bCs/>
          <w:sz w:val="28"/>
          <w:szCs w:val="28"/>
        </w:rPr>
        <w:t>§ 6050</w:t>
      </w:r>
      <w:r>
        <w:rPr>
          <w:bCs/>
          <w:sz w:val="28"/>
          <w:szCs w:val="28"/>
        </w:rPr>
        <w:t>,</w:t>
      </w:r>
    </w:p>
    <w:p w:rsidR="00FD444F" w:rsidRPr="00FD444F" w:rsidRDefault="008B3478" w:rsidP="00FD444F">
      <w:pPr>
        <w:numPr>
          <w:ilvl w:val="0"/>
          <w:numId w:val="3"/>
        </w:numPr>
        <w:jc w:val="both"/>
        <w:rPr>
          <w:sz w:val="28"/>
        </w:rPr>
      </w:pPr>
      <w:r>
        <w:rPr>
          <w:sz w:val="28"/>
        </w:rPr>
        <w:t>Przed</w:t>
      </w:r>
      <w:r w:rsidR="00CD0114">
        <w:rPr>
          <w:sz w:val="28"/>
        </w:rPr>
        <w:t>s</w:t>
      </w:r>
      <w:r>
        <w:rPr>
          <w:sz w:val="28"/>
        </w:rPr>
        <w:t>iębiorstwa  Handlowo - Usługowego "</w:t>
      </w:r>
      <w:proofErr w:type="spellStart"/>
      <w:r>
        <w:rPr>
          <w:sz w:val="28"/>
        </w:rPr>
        <w:t>Handpol</w:t>
      </w:r>
      <w:proofErr w:type="spellEnd"/>
      <w:r w:rsidR="00CD0114">
        <w:rPr>
          <w:sz w:val="28"/>
        </w:rPr>
        <w:t>" – dot. faktury</w:t>
      </w:r>
      <w:r w:rsidR="00C27D54">
        <w:rPr>
          <w:sz w:val="28"/>
        </w:rPr>
        <w:t xml:space="preserve"> VAT </w:t>
      </w:r>
      <w:r w:rsidR="00C27D54">
        <w:rPr>
          <w:sz w:val="28"/>
        </w:rPr>
        <w:br/>
        <w:t xml:space="preserve">nr </w:t>
      </w:r>
      <w:r w:rsidR="00FD444F">
        <w:rPr>
          <w:sz w:val="28"/>
        </w:rPr>
        <w:t>274/2015</w:t>
      </w:r>
      <w:r w:rsidR="00C27D54">
        <w:rPr>
          <w:sz w:val="28"/>
        </w:rPr>
        <w:t xml:space="preserve"> z dnia </w:t>
      </w:r>
      <w:r w:rsidR="00FD444F">
        <w:rPr>
          <w:sz w:val="28"/>
        </w:rPr>
        <w:t>31.08</w:t>
      </w:r>
      <w:r w:rsidR="00C27D54">
        <w:rPr>
          <w:sz w:val="28"/>
        </w:rPr>
        <w:t xml:space="preserve">.2015 r. za </w:t>
      </w:r>
      <w:r w:rsidR="00FD444F">
        <w:rPr>
          <w:sz w:val="28"/>
        </w:rPr>
        <w:t xml:space="preserve">wymianę dachu </w:t>
      </w:r>
      <w:r w:rsidR="00285142">
        <w:rPr>
          <w:sz w:val="28"/>
        </w:rPr>
        <w:t xml:space="preserve">na kwotę </w:t>
      </w:r>
      <w:r w:rsidR="00285142">
        <w:rPr>
          <w:bCs/>
          <w:sz w:val="28"/>
        </w:rPr>
        <w:t xml:space="preserve">67.287 zł. </w:t>
      </w:r>
      <w:r w:rsidR="00C27D54">
        <w:rPr>
          <w:sz w:val="28"/>
        </w:rPr>
        <w:t xml:space="preserve">(termin płatności do </w:t>
      </w:r>
      <w:r w:rsidR="00FD444F">
        <w:rPr>
          <w:sz w:val="28"/>
        </w:rPr>
        <w:t>14.09.2015 r.</w:t>
      </w:r>
      <w:r w:rsidR="00C27D54">
        <w:rPr>
          <w:sz w:val="28"/>
        </w:rPr>
        <w:t xml:space="preserve"> – zapłacono 0</w:t>
      </w:r>
      <w:r w:rsidR="00FD444F">
        <w:rPr>
          <w:sz w:val="28"/>
        </w:rPr>
        <w:t>1.09</w:t>
      </w:r>
      <w:r w:rsidR="00C27D54">
        <w:rPr>
          <w:sz w:val="28"/>
        </w:rPr>
        <w:t xml:space="preserve">.2015 r.) - </w:t>
      </w:r>
      <w:r w:rsidR="00C27D54" w:rsidRPr="00FD444F">
        <w:rPr>
          <w:bCs/>
          <w:sz w:val="28"/>
          <w:szCs w:val="28"/>
        </w:rPr>
        <w:t xml:space="preserve">§ </w:t>
      </w:r>
      <w:r w:rsidR="00FD444F" w:rsidRPr="00FD444F">
        <w:rPr>
          <w:bCs/>
          <w:sz w:val="28"/>
          <w:szCs w:val="28"/>
        </w:rPr>
        <w:t>6050</w:t>
      </w:r>
      <w:r w:rsidR="00C27D54">
        <w:rPr>
          <w:bCs/>
          <w:sz w:val="28"/>
        </w:rPr>
        <w:t xml:space="preserve">, </w:t>
      </w:r>
    </w:p>
    <w:p w:rsidR="00FD444F" w:rsidRPr="00FD444F" w:rsidRDefault="00FD444F" w:rsidP="00FD444F">
      <w:pPr>
        <w:ind w:left="360"/>
        <w:jc w:val="both"/>
        <w:rPr>
          <w:sz w:val="28"/>
        </w:rPr>
      </w:pPr>
    </w:p>
    <w:p w:rsidR="00662909" w:rsidRDefault="00662909" w:rsidP="00FD444F">
      <w:pPr>
        <w:jc w:val="both"/>
        <w:rPr>
          <w:sz w:val="28"/>
        </w:rPr>
      </w:pPr>
    </w:p>
    <w:p w:rsidR="00662909" w:rsidRDefault="00662909" w:rsidP="00FD444F">
      <w:pPr>
        <w:jc w:val="both"/>
        <w:rPr>
          <w:sz w:val="28"/>
        </w:rPr>
      </w:pPr>
    </w:p>
    <w:p w:rsidR="00662909" w:rsidRDefault="00662909" w:rsidP="00FD444F">
      <w:pPr>
        <w:jc w:val="both"/>
        <w:rPr>
          <w:sz w:val="28"/>
        </w:rPr>
      </w:pPr>
    </w:p>
    <w:p w:rsidR="00662909" w:rsidRDefault="00662909" w:rsidP="00FD444F">
      <w:pPr>
        <w:jc w:val="both"/>
        <w:rPr>
          <w:sz w:val="28"/>
        </w:rPr>
      </w:pPr>
    </w:p>
    <w:p w:rsidR="00FD444F" w:rsidRPr="00FD444F" w:rsidRDefault="00FD444F" w:rsidP="00FD444F">
      <w:pPr>
        <w:jc w:val="both"/>
        <w:rPr>
          <w:sz w:val="28"/>
        </w:rPr>
      </w:pPr>
      <w:r w:rsidRPr="00FD444F">
        <w:rPr>
          <w:sz w:val="28"/>
        </w:rPr>
        <w:lastRenderedPageBreak/>
        <w:t>(rozdz. 80</w:t>
      </w:r>
      <w:r w:rsidR="00285142">
        <w:rPr>
          <w:sz w:val="28"/>
        </w:rPr>
        <w:t>146</w:t>
      </w:r>
      <w:r w:rsidRPr="00FD444F">
        <w:rPr>
          <w:sz w:val="28"/>
        </w:rPr>
        <w:t>)</w:t>
      </w:r>
    </w:p>
    <w:p w:rsidR="00285142" w:rsidRDefault="00FD444F" w:rsidP="00285142">
      <w:pPr>
        <w:numPr>
          <w:ilvl w:val="0"/>
          <w:numId w:val="3"/>
        </w:numPr>
        <w:jc w:val="both"/>
        <w:rPr>
          <w:sz w:val="28"/>
        </w:rPr>
      </w:pPr>
      <w:r w:rsidRPr="00FD444F">
        <w:rPr>
          <w:sz w:val="28"/>
        </w:rPr>
        <w:t xml:space="preserve">saldo konta wynosi </w:t>
      </w:r>
      <w:r w:rsidR="00285142" w:rsidRPr="00285142">
        <w:rPr>
          <w:b/>
          <w:sz w:val="28"/>
        </w:rPr>
        <w:t>800</w:t>
      </w:r>
      <w:r w:rsidRPr="00FD444F">
        <w:rPr>
          <w:sz w:val="28"/>
        </w:rPr>
        <w:t xml:space="preserve"> zł. –  zobowiązanie wobec </w:t>
      </w:r>
      <w:r w:rsidR="00285142">
        <w:rPr>
          <w:sz w:val="28"/>
        </w:rPr>
        <w:t>Spółki z o.o. LIBRUS  – dot. faktury VAT nr  678/08/2015 z dnia 26.08.2015 r. za szkolenie Rady Pedagogicznej</w:t>
      </w:r>
      <w:r w:rsidR="006B26FC">
        <w:rPr>
          <w:sz w:val="28"/>
        </w:rPr>
        <w:t xml:space="preserve"> na kwotę</w:t>
      </w:r>
      <w:r w:rsidR="00285142">
        <w:rPr>
          <w:sz w:val="28"/>
        </w:rPr>
        <w:t xml:space="preserve"> </w:t>
      </w:r>
      <w:r w:rsidR="006B26FC">
        <w:rPr>
          <w:bCs/>
          <w:sz w:val="28"/>
        </w:rPr>
        <w:t xml:space="preserve">800 zł. </w:t>
      </w:r>
      <w:r w:rsidR="00285142">
        <w:rPr>
          <w:sz w:val="28"/>
        </w:rPr>
        <w:t xml:space="preserve">(termin płatności do 09.09.2015 r. – zapłacono 02.09.2015 r.) - </w:t>
      </w:r>
      <w:r w:rsidR="00285142">
        <w:rPr>
          <w:bCs/>
          <w:sz w:val="28"/>
        </w:rPr>
        <w:t>§</w:t>
      </w:r>
      <w:r w:rsidR="00285142">
        <w:rPr>
          <w:bCs/>
          <w:sz w:val="20"/>
        </w:rPr>
        <w:t xml:space="preserve"> </w:t>
      </w:r>
      <w:r w:rsidR="00285142">
        <w:rPr>
          <w:bCs/>
          <w:sz w:val="28"/>
        </w:rPr>
        <w:t>4700,</w:t>
      </w:r>
    </w:p>
    <w:p w:rsidR="006B26FC" w:rsidRDefault="006B26FC" w:rsidP="006B26FC">
      <w:pPr>
        <w:jc w:val="both"/>
        <w:rPr>
          <w:sz w:val="28"/>
          <w:u w:val="single"/>
        </w:rPr>
      </w:pPr>
      <w:r>
        <w:rPr>
          <w:sz w:val="28"/>
          <w:u w:val="single"/>
        </w:rPr>
        <w:t>wrzesień</w:t>
      </w:r>
    </w:p>
    <w:p w:rsidR="006B26FC" w:rsidRPr="007A6B74" w:rsidRDefault="006B26FC" w:rsidP="006B26FC">
      <w:pPr>
        <w:jc w:val="both"/>
        <w:rPr>
          <w:sz w:val="28"/>
        </w:rPr>
      </w:pPr>
      <w:r w:rsidRPr="007A6B74">
        <w:rPr>
          <w:sz w:val="28"/>
        </w:rPr>
        <w:t>(rozdz.</w:t>
      </w:r>
      <w:r>
        <w:rPr>
          <w:sz w:val="28"/>
        </w:rPr>
        <w:t xml:space="preserve"> </w:t>
      </w:r>
      <w:r w:rsidRPr="007A6B74">
        <w:rPr>
          <w:sz w:val="28"/>
        </w:rPr>
        <w:t>801</w:t>
      </w:r>
      <w:r>
        <w:rPr>
          <w:sz w:val="28"/>
        </w:rPr>
        <w:t>30</w:t>
      </w:r>
      <w:r w:rsidRPr="007A6B74">
        <w:rPr>
          <w:sz w:val="28"/>
        </w:rPr>
        <w:t>)</w:t>
      </w:r>
    </w:p>
    <w:p w:rsidR="00C27D54" w:rsidRPr="00662909" w:rsidRDefault="006B26FC" w:rsidP="00C27D54">
      <w:pPr>
        <w:numPr>
          <w:ilvl w:val="0"/>
          <w:numId w:val="3"/>
        </w:numPr>
        <w:jc w:val="both"/>
        <w:rPr>
          <w:sz w:val="28"/>
        </w:rPr>
      </w:pPr>
      <w:r>
        <w:rPr>
          <w:sz w:val="28"/>
        </w:rPr>
        <w:t xml:space="preserve">saldo konta wynosi </w:t>
      </w:r>
      <w:r w:rsidR="000D1266">
        <w:rPr>
          <w:sz w:val="28"/>
        </w:rPr>
        <w:t xml:space="preserve">2.339,03 </w:t>
      </w:r>
      <w:r>
        <w:rPr>
          <w:sz w:val="28"/>
        </w:rPr>
        <w:t>zł.</w:t>
      </w:r>
      <w:r w:rsidRPr="00CE2D92">
        <w:rPr>
          <w:sz w:val="28"/>
        </w:rPr>
        <w:t xml:space="preserve"> </w:t>
      </w:r>
      <w:r>
        <w:rPr>
          <w:sz w:val="28"/>
        </w:rPr>
        <w:t xml:space="preserve">– zobowiązanie wobec </w:t>
      </w:r>
      <w:r w:rsidR="000D1266">
        <w:rPr>
          <w:sz w:val="28"/>
        </w:rPr>
        <w:t xml:space="preserve">ENERGA - OPERATOR SA – </w:t>
      </w:r>
      <w:r>
        <w:rPr>
          <w:sz w:val="28"/>
        </w:rPr>
        <w:t xml:space="preserve">dot. faktury VAT nr </w:t>
      </w:r>
      <w:r w:rsidR="000D1266">
        <w:rPr>
          <w:sz w:val="28"/>
        </w:rPr>
        <w:t>330000367/0172/1F</w:t>
      </w:r>
      <w:r>
        <w:rPr>
          <w:sz w:val="28"/>
        </w:rPr>
        <w:t xml:space="preserve"> z dnia </w:t>
      </w:r>
      <w:r w:rsidR="000D1266">
        <w:rPr>
          <w:sz w:val="28"/>
        </w:rPr>
        <w:t>28.09</w:t>
      </w:r>
      <w:r>
        <w:rPr>
          <w:sz w:val="28"/>
        </w:rPr>
        <w:t xml:space="preserve">.2015 r. za </w:t>
      </w:r>
      <w:r w:rsidR="000D1266">
        <w:rPr>
          <w:sz w:val="28"/>
        </w:rPr>
        <w:t>energie elektryczną</w:t>
      </w:r>
      <w:r>
        <w:rPr>
          <w:sz w:val="28"/>
        </w:rPr>
        <w:t xml:space="preserve"> (termin płatności do </w:t>
      </w:r>
      <w:r w:rsidR="000D1266">
        <w:rPr>
          <w:sz w:val="28"/>
        </w:rPr>
        <w:t>12.10.2015</w:t>
      </w:r>
      <w:r>
        <w:rPr>
          <w:sz w:val="28"/>
        </w:rPr>
        <w:t xml:space="preserve"> r. – zapłacono 0</w:t>
      </w:r>
      <w:r w:rsidR="000D1266">
        <w:rPr>
          <w:sz w:val="28"/>
        </w:rPr>
        <w:t>1</w:t>
      </w:r>
      <w:r>
        <w:rPr>
          <w:sz w:val="28"/>
        </w:rPr>
        <w:t>.</w:t>
      </w:r>
      <w:r w:rsidR="000D1266">
        <w:rPr>
          <w:sz w:val="28"/>
        </w:rPr>
        <w:t>10</w:t>
      </w:r>
      <w:r>
        <w:rPr>
          <w:sz w:val="28"/>
        </w:rPr>
        <w:t xml:space="preserve">.2015 r.) - </w:t>
      </w:r>
      <w:r w:rsidRPr="000D1266">
        <w:rPr>
          <w:sz w:val="28"/>
        </w:rPr>
        <w:t>§ 4260;</w:t>
      </w:r>
    </w:p>
    <w:p w:rsidR="006B26FC" w:rsidRDefault="006B26FC" w:rsidP="006B26FC">
      <w:pPr>
        <w:jc w:val="both"/>
        <w:rPr>
          <w:sz w:val="28"/>
          <w:u w:val="single"/>
        </w:rPr>
      </w:pPr>
      <w:r>
        <w:rPr>
          <w:sz w:val="28"/>
          <w:u w:val="single"/>
        </w:rPr>
        <w:t>listopad</w:t>
      </w:r>
    </w:p>
    <w:p w:rsidR="006B26FC" w:rsidRPr="007A6B74" w:rsidRDefault="006B26FC" w:rsidP="006B26FC">
      <w:pPr>
        <w:jc w:val="both"/>
        <w:rPr>
          <w:sz w:val="28"/>
        </w:rPr>
      </w:pPr>
      <w:r w:rsidRPr="007A6B74">
        <w:rPr>
          <w:sz w:val="28"/>
        </w:rPr>
        <w:t>(rozdz.</w:t>
      </w:r>
      <w:r>
        <w:rPr>
          <w:sz w:val="28"/>
        </w:rPr>
        <w:t xml:space="preserve"> </w:t>
      </w:r>
      <w:r w:rsidRPr="007A6B74">
        <w:rPr>
          <w:sz w:val="28"/>
        </w:rPr>
        <w:t>801</w:t>
      </w:r>
      <w:r>
        <w:rPr>
          <w:sz w:val="28"/>
        </w:rPr>
        <w:t>30</w:t>
      </w:r>
      <w:r w:rsidRPr="007A6B74">
        <w:rPr>
          <w:sz w:val="28"/>
        </w:rPr>
        <w:t>)</w:t>
      </w:r>
    </w:p>
    <w:p w:rsidR="006B26FC" w:rsidRDefault="006B26FC" w:rsidP="000D1266">
      <w:pPr>
        <w:numPr>
          <w:ilvl w:val="0"/>
          <w:numId w:val="3"/>
        </w:numPr>
        <w:jc w:val="both"/>
        <w:rPr>
          <w:sz w:val="28"/>
        </w:rPr>
      </w:pPr>
      <w:r>
        <w:rPr>
          <w:sz w:val="28"/>
        </w:rPr>
        <w:t xml:space="preserve">saldo konta wynosi </w:t>
      </w:r>
      <w:r w:rsidR="000D1266">
        <w:rPr>
          <w:sz w:val="28"/>
        </w:rPr>
        <w:t>5.140</w:t>
      </w:r>
      <w:r>
        <w:rPr>
          <w:sz w:val="28"/>
        </w:rPr>
        <w:t xml:space="preserve"> zł.</w:t>
      </w:r>
      <w:r w:rsidRPr="00CE2D92">
        <w:rPr>
          <w:sz w:val="28"/>
        </w:rPr>
        <w:t xml:space="preserve"> </w:t>
      </w:r>
      <w:r>
        <w:rPr>
          <w:sz w:val="28"/>
        </w:rPr>
        <w:t xml:space="preserve">– zobowiązanie wobec </w:t>
      </w:r>
      <w:r w:rsidR="000D1266">
        <w:rPr>
          <w:sz w:val="28"/>
        </w:rPr>
        <w:t>Prz</w:t>
      </w:r>
      <w:r w:rsidR="00921CFA">
        <w:rPr>
          <w:sz w:val="28"/>
        </w:rPr>
        <w:t>edsiębiorstwa Produkcyjno - Usłu</w:t>
      </w:r>
      <w:r w:rsidR="000D1266">
        <w:rPr>
          <w:sz w:val="28"/>
        </w:rPr>
        <w:t xml:space="preserve">gowo - Handlowego "HONIA" – </w:t>
      </w:r>
      <w:r>
        <w:rPr>
          <w:sz w:val="28"/>
        </w:rPr>
        <w:t xml:space="preserve">dot. faktury VAT </w:t>
      </w:r>
      <w:r w:rsidR="000D1266">
        <w:rPr>
          <w:sz w:val="28"/>
        </w:rPr>
        <w:br/>
      </w:r>
      <w:r>
        <w:rPr>
          <w:sz w:val="28"/>
        </w:rPr>
        <w:t xml:space="preserve">nr </w:t>
      </w:r>
      <w:r w:rsidR="000D1266">
        <w:rPr>
          <w:sz w:val="28"/>
        </w:rPr>
        <w:t>5057/2/15</w:t>
      </w:r>
      <w:r>
        <w:rPr>
          <w:sz w:val="28"/>
        </w:rPr>
        <w:t xml:space="preserve"> z dnia </w:t>
      </w:r>
      <w:r w:rsidR="000D1266">
        <w:rPr>
          <w:sz w:val="28"/>
        </w:rPr>
        <w:t>2</w:t>
      </w:r>
      <w:r>
        <w:rPr>
          <w:sz w:val="28"/>
        </w:rPr>
        <w:t>7.</w:t>
      </w:r>
      <w:r w:rsidR="000D1266">
        <w:rPr>
          <w:sz w:val="28"/>
        </w:rPr>
        <w:t>11</w:t>
      </w:r>
      <w:r>
        <w:rPr>
          <w:sz w:val="28"/>
        </w:rPr>
        <w:t xml:space="preserve">.2015 r. za </w:t>
      </w:r>
      <w:r w:rsidR="000D1266">
        <w:rPr>
          <w:sz w:val="28"/>
        </w:rPr>
        <w:t>tablice interaktywne</w:t>
      </w:r>
      <w:r>
        <w:rPr>
          <w:sz w:val="28"/>
        </w:rPr>
        <w:t xml:space="preserve"> (termin płatności do </w:t>
      </w:r>
      <w:r w:rsidR="000D1266">
        <w:rPr>
          <w:sz w:val="28"/>
        </w:rPr>
        <w:t>11.12</w:t>
      </w:r>
      <w:r>
        <w:rPr>
          <w:sz w:val="28"/>
        </w:rPr>
        <w:t>.2015 r. – zapłacono 0</w:t>
      </w:r>
      <w:r w:rsidR="000D1266">
        <w:rPr>
          <w:sz w:val="28"/>
        </w:rPr>
        <w:t>1</w:t>
      </w:r>
      <w:r>
        <w:rPr>
          <w:sz w:val="28"/>
        </w:rPr>
        <w:t>.</w:t>
      </w:r>
      <w:r w:rsidR="000D1266">
        <w:rPr>
          <w:sz w:val="28"/>
        </w:rPr>
        <w:t>12</w:t>
      </w:r>
      <w:r>
        <w:rPr>
          <w:sz w:val="28"/>
        </w:rPr>
        <w:t xml:space="preserve">.2015 r.) - </w:t>
      </w:r>
      <w:r w:rsidRPr="000D1266">
        <w:rPr>
          <w:sz w:val="28"/>
        </w:rPr>
        <w:t>§ 42</w:t>
      </w:r>
      <w:r w:rsidR="000D1266">
        <w:rPr>
          <w:sz w:val="28"/>
        </w:rPr>
        <w:t>40.</w:t>
      </w:r>
    </w:p>
    <w:p w:rsidR="00C27D54" w:rsidRDefault="00C27D54" w:rsidP="00C27D54">
      <w:pPr>
        <w:pStyle w:val="Tekstpodstawowy3"/>
        <w:rPr>
          <w:sz w:val="28"/>
          <w:u w:val="single"/>
        </w:rPr>
      </w:pPr>
    </w:p>
    <w:p w:rsidR="00C27D54" w:rsidRDefault="00C27D54" w:rsidP="00C27D54">
      <w:pPr>
        <w:pStyle w:val="Tekstpodstawowy3"/>
        <w:rPr>
          <w:sz w:val="28"/>
          <w:u w:val="single"/>
        </w:rPr>
      </w:pPr>
      <w:r>
        <w:rPr>
          <w:sz w:val="28"/>
          <w:u w:val="single"/>
        </w:rPr>
        <w:t>W wyniku czynności kontrolnych stwierdzono, że:</w:t>
      </w:r>
    </w:p>
    <w:p w:rsidR="00C27D54" w:rsidRDefault="00C27D54" w:rsidP="00C27D54">
      <w:pPr>
        <w:pStyle w:val="Tekstpodstawowy3"/>
        <w:numPr>
          <w:ilvl w:val="0"/>
          <w:numId w:val="3"/>
        </w:numPr>
        <w:rPr>
          <w:sz w:val="28"/>
        </w:rPr>
      </w:pPr>
      <w:r>
        <w:rPr>
          <w:sz w:val="28"/>
        </w:rPr>
        <w:t>ewidencja szczegółowa (analityczna) rozrachunków prowadzona była prawidłowo,</w:t>
      </w:r>
    </w:p>
    <w:p w:rsidR="00C27D54" w:rsidRDefault="00C27D54" w:rsidP="00C27D54">
      <w:pPr>
        <w:pStyle w:val="Tekstpodstawowy3"/>
        <w:numPr>
          <w:ilvl w:val="0"/>
          <w:numId w:val="3"/>
        </w:numPr>
        <w:rPr>
          <w:sz w:val="28"/>
        </w:rPr>
      </w:pPr>
      <w:r>
        <w:rPr>
          <w:sz w:val="28"/>
        </w:rPr>
        <w:t xml:space="preserve">salda zobowiązań  były realne i odzwierciedlały  faktyczny ich stan – ewidencja na kontach syntetycznych i analitycznych była zgodna </w:t>
      </w:r>
      <w:r>
        <w:rPr>
          <w:sz w:val="28"/>
        </w:rPr>
        <w:br/>
        <w:t>z dowodami źródłowymi,</w:t>
      </w:r>
    </w:p>
    <w:p w:rsidR="00C27D54" w:rsidRPr="00B15027" w:rsidRDefault="00BC34ED" w:rsidP="00C27D54">
      <w:pPr>
        <w:pStyle w:val="Tekstpodstawowy3"/>
        <w:numPr>
          <w:ilvl w:val="0"/>
          <w:numId w:val="3"/>
        </w:numPr>
        <w:rPr>
          <w:sz w:val="28"/>
        </w:rPr>
      </w:pPr>
      <w:r>
        <w:rPr>
          <w:sz w:val="28"/>
        </w:rPr>
        <w:t xml:space="preserve">zobowiązania ujęto </w:t>
      </w:r>
      <w:r w:rsidR="00C27D54">
        <w:rPr>
          <w:sz w:val="28"/>
        </w:rPr>
        <w:t>w prawidłowych wysokościach i podziałkach klasyfikacji budżetowej,</w:t>
      </w:r>
    </w:p>
    <w:p w:rsidR="00C27D54" w:rsidRPr="007B4027" w:rsidRDefault="00C27D54" w:rsidP="00C27D54">
      <w:pPr>
        <w:pStyle w:val="Tekstpodstawowy3"/>
        <w:numPr>
          <w:ilvl w:val="0"/>
          <w:numId w:val="3"/>
        </w:numPr>
        <w:rPr>
          <w:b/>
          <w:bCs/>
          <w:sz w:val="28"/>
        </w:rPr>
      </w:pPr>
      <w:r w:rsidRPr="007B4027">
        <w:rPr>
          <w:sz w:val="28"/>
        </w:rPr>
        <w:t>zobowiąza</w:t>
      </w:r>
      <w:r>
        <w:rPr>
          <w:sz w:val="28"/>
        </w:rPr>
        <w:t xml:space="preserve">nia </w:t>
      </w:r>
      <w:r w:rsidRPr="007B4027">
        <w:rPr>
          <w:sz w:val="28"/>
        </w:rPr>
        <w:t>dotyczył</w:t>
      </w:r>
      <w:r>
        <w:rPr>
          <w:sz w:val="28"/>
        </w:rPr>
        <w:t>y</w:t>
      </w:r>
      <w:r w:rsidRPr="007B4027">
        <w:rPr>
          <w:sz w:val="28"/>
        </w:rPr>
        <w:t xml:space="preserve"> bieżącego miesiąca</w:t>
      </w:r>
      <w:r>
        <w:rPr>
          <w:sz w:val="28"/>
        </w:rPr>
        <w:t>,</w:t>
      </w:r>
    </w:p>
    <w:p w:rsidR="00C27D54" w:rsidRDefault="00C27D54" w:rsidP="00C27D54">
      <w:pPr>
        <w:pStyle w:val="Tekstpodstawowy3"/>
        <w:numPr>
          <w:ilvl w:val="0"/>
          <w:numId w:val="3"/>
        </w:numPr>
        <w:rPr>
          <w:sz w:val="28"/>
        </w:rPr>
      </w:pPr>
      <w:r>
        <w:rPr>
          <w:sz w:val="28"/>
        </w:rPr>
        <w:t>dowody księgowe były sprawdzone i zatwierdzone do wypłaty przez osoby upoważnione do dokonywania tych czynności,</w:t>
      </w:r>
    </w:p>
    <w:p w:rsidR="00C27D54" w:rsidRDefault="00C27D54" w:rsidP="00C27D54">
      <w:pPr>
        <w:pStyle w:val="Tekstpodstawowy3"/>
        <w:numPr>
          <w:ilvl w:val="0"/>
          <w:numId w:val="3"/>
        </w:numPr>
        <w:rPr>
          <w:sz w:val="28"/>
        </w:rPr>
      </w:pPr>
      <w:r>
        <w:rPr>
          <w:sz w:val="28"/>
        </w:rPr>
        <w:t>zob</w:t>
      </w:r>
      <w:r w:rsidR="00D710E1">
        <w:rPr>
          <w:sz w:val="28"/>
        </w:rPr>
        <w:t>owiązania uregulowano terminowo.</w:t>
      </w:r>
    </w:p>
    <w:p w:rsidR="00C27D54" w:rsidRDefault="00C27D54" w:rsidP="00C27D54">
      <w:pPr>
        <w:pStyle w:val="Tekstpodstawowy3"/>
        <w:ind w:left="360"/>
        <w:rPr>
          <w:sz w:val="28"/>
        </w:rPr>
      </w:pPr>
    </w:p>
    <w:p w:rsidR="00C27D54" w:rsidRDefault="00C27D54" w:rsidP="00C27D54">
      <w:pPr>
        <w:pStyle w:val="Tekstpodstawowy2"/>
        <w:rPr>
          <w:b/>
        </w:rPr>
      </w:pPr>
    </w:p>
    <w:p w:rsidR="00C27D54" w:rsidRPr="00D24730" w:rsidRDefault="00587CF9" w:rsidP="00C27D54">
      <w:pPr>
        <w:jc w:val="both"/>
        <w:rPr>
          <w:b/>
          <w:bCs/>
          <w:sz w:val="28"/>
        </w:rPr>
      </w:pPr>
      <w:r>
        <w:rPr>
          <w:b/>
          <w:bCs/>
          <w:sz w:val="28"/>
        </w:rPr>
        <w:t>V</w:t>
      </w:r>
      <w:r w:rsidR="00C27D54">
        <w:rPr>
          <w:b/>
          <w:bCs/>
          <w:sz w:val="28"/>
        </w:rPr>
        <w:t>. Dochody budżetowe.</w:t>
      </w:r>
      <w:r w:rsidR="00662909">
        <w:rPr>
          <w:b/>
          <w:bCs/>
          <w:sz w:val="28"/>
        </w:rPr>
        <w:t xml:space="preserve"> </w:t>
      </w:r>
    </w:p>
    <w:p w:rsidR="00C27D54" w:rsidRDefault="00C27D54" w:rsidP="00C27D54">
      <w:pPr>
        <w:jc w:val="both"/>
        <w:rPr>
          <w:sz w:val="28"/>
          <w:u w:val="single"/>
        </w:rPr>
      </w:pPr>
      <w:r>
        <w:rPr>
          <w:sz w:val="28"/>
          <w:u w:val="single"/>
        </w:rPr>
        <w:t>Kontroli poddano:</w:t>
      </w:r>
    </w:p>
    <w:p w:rsidR="00C27D54" w:rsidRDefault="00C27D54" w:rsidP="00C27D54">
      <w:pPr>
        <w:numPr>
          <w:ilvl w:val="0"/>
          <w:numId w:val="3"/>
        </w:numPr>
        <w:jc w:val="both"/>
        <w:rPr>
          <w:sz w:val="28"/>
        </w:rPr>
      </w:pPr>
      <w:r>
        <w:rPr>
          <w:sz w:val="28"/>
        </w:rPr>
        <w:t>ewidencję na koncie 130 „Rachunek bieżący jednostki” - subkonto dochodów,</w:t>
      </w:r>
    </w:p>
    <w:p w:rsidR="00C27D54" w:rsidRDefault="00C27D54" w:rsidP="00C27D54">
      <w:pPr>
        <w:numPr>
          <w:ilvl w:val="0"/>
          <w:numId w:val="3"/>
        </w:numPr>
        <w:jc w:val="both"/>
        <w:rPr>
          <w:sz w:val="28"/>
        </w:rPr>
      </w:pPr>
      <w:r>
        <w:rPr>
          <w:sz w:val="28"/>
        </w:rPr>
        <w:t>ewidencję na koncie 222 „Rozliczenie dochodów budżetowych”,</w:t>
      </w:r>
    </w:p>
    <w:p w:rsidR="00C27D54" w:rsidRDefault="00C27D54" w:rsidP="00C27D54">
      <w:pPr>
        <w:numPr>
          <w:ilvl w:val="0"/>
          <w:numId w:val="3"/>
        </w:numPr>
        <w:jc w:val="both"/>
        <w:rPr>
          <w:sz w:val="28"/>
        </w:rPr>
      </w:pPr>
      <w:r>
        <w:rPr>
          <w:sz w:val="28"/>
        </w:rPr>
        <w:t>ewidencję na koncie 221 „Należności z tytułu dochodów budżetowych”,</w:t>
      </w:r>
    </w:p>
    <w:p w:rsidR="00C27D54" w:rsidRDefault="00C27D54" w:rsidP="00C27D54">
      <w:pPr>
        <w:numPr>
          <w:ilvl w:val="0"/>
          <w:numId w:val="3"/>
        </w:numPr>
        <w:jc w:val="both"/>
        <w:rPr>
          <w:sz w:val="28"/>
        </w:rPr>
      </w:pPr>
      <w:r>
        <w:rPr>
          <w:sz w:val="28"/>
        </w:rPr>
        <w:t xml:space="preserve">dane wykazane w rocznym sprawozdaniu Rb-27S z wykonania planu dochodów budżetowych samorządowej jednostki budżetowej za okres </w:t>
      </w:r>
      <w:r>
        <w:rPr>
          <w:sz w:val="28"/>
        </w:rPr>
        <w:br/>
        <w:t>od początku roku do dnia 31 grudnia roku 201</w:t>
      </w:r>
      <w:r w:rsidR="00917C6E">
        <w:rPr>
          <w:sz w:val="28"/>
        </w:rPr>
        <w:t>5</w:t>
      </w:r>
      <w:r>
        <w:rPr>
          <w:sz w:val="28"/>
        </w:rPr>
        <w:t>, w kolumnie „Dochody wykonane” i „Należności pozostałe do zapłaty”.</w:t>
      </w:r>
    </w:p>
    <w:p w:rsidR="00C27D54" w:rsidRDefault="00C27D54" w:rsidP="00C27D54">
      <w:pPr>
        <w:jc w:val="both"/>
        <w:rPr>
          <w:sz w:val="28"/>
        </w:rPr>
      </w:pPr>
    </w:p>
    <w:p w:rsidR="00C27D54" w:rsidRPr="005F74CA" w:rsidRDefault="00C27D54" w:rsidP="005F74CA">
      <w:pPr>
        <w:ind w:left="426" w:hanging="426"/>
        <w:jc w:val="both"/>
        <w:rPr>
          <w:b/>
          <w:sz w:val="28"/>
          <w:u w:val="single"/>
        </w:rPr>
      </w:pPr>
      <w:r w:rsidRPr="005F74CA">
        <w:rPr>
          <w:b/>
          <w:bCs/>
          <w:sz w:val="28"/>
        </w:rPr>
        <w:lastRenderedPageBreak/>
        <w:t>1. Wykonanie i terminowość odprowadzania dochodów do budżetu powiatu.</w:t>
      </w:r>
    </w:p>
    <w:p w:rsidR="00C27D54" w:rsidRDefault="00C27D54" w:rsidP="00C27D54">
      <w:pPr>
        <w:jc w:val="both"/>
        <w:rPr>
          <w:sz w:val="28"/>
        </w:rPr>
      </w:pPr>
      <w:r>
        <w:rPr>
          <w:sz w:val="28"/>
        </w:rPr>
        <w:t>W roku 201</w:t>
      </w:r>
      <w:r w:rsidR="00917C6E">
        <w:rPr>
          <w:sz w:val="28"/>
        </w:rPr>
        <w:t>5</w:t>
      </w:r>
      <w:r>
        <w:rPr>
          <w:sz w:val="28"/>
        </w:rPr>
        <w:t xml:space="preserve"> wykonanie dochodów budżetowych wyniosło </w:t>
      </w:r>
      <w:r w:rsidR="00917C6E" w:rsidRPr="00917C6E">
        <w:rPr>
          <w:b/>
          <w:sz w:val="28"/>
        </w:rPr>
        <w:t>93.021,05</w:t>
      </w:r>
      <w:r>
        <w:rPr>
          <w:sz w:val="28"/>
        </w:rPr>
        <w:t xml:space="preserve">  zł., </w:t>
      </w:r>
      <w:r>
        <w:rPr>
          <w:sz w:val="28"/>
        </w:rPr>
        <w:br/>
        <w:t>w tym:</w:t>
      </w:r>
    </w:p>
    <w:p w:rsidR="00C27D54" w:rsidRDefault="001F2871" w:rsidP="00C27D54">
      <w:pPr>
        <w:numPr>
          <w:ilvl w:val="0"/>
          <w:numId w:val="14"/>
        </w:numPr>
        <w:jc w:val="both"/>
        <w:rPr>
          <w:sz w:val="28"/>
        </w:rPr>
      </w:pPr>
      <w:r>
        <w:rPr>
          <w:sz w:val="28"/>
        </w:rPr>
        <w:t>647</w:t>
      </w:r>
      <w:r w:rsidR="00C27D54">
        <w:rPr>
          <w:sz w:val="28"/>
        </w:rPr>
        <w:t xml:space="preserve"> zł. – § 0690 „Wpływy z różnych opłat”,</w:t>
      </w:r>
    </w:p>
    <w:p w:rsidR="001F2871" w:rsidRDefault="001F2871" w:rsidP="00C27D54">
      <w:pPr>
        <w:numPr>
          <w:ilvl w:val="0"/>
          <w:numId w:val="14"/>
        </w:numPr>
        <w:jc w:val="both"/>
        <w:rPr>
          <w:sz w:val="28"/>
        </w:rPr>
      </w:pPr>
      <w:r>
        <w:rPr>
          <w:sz w:val="28"/>
        </w:rPr>
        <w:t>86.134,40</w:t>
      </w:r>
      <w:r w:rsidR="00C27D54">
        <w:rPr>
          <w:sz w:val="28"/>
        </w:rPr>
        <w:t xml:space="preserve"> zł. – §  0750 „</w:t>
      </w:r>
      <w:r w:rsidR="00154B14">
        <w:rPr>
          <w:sz w:val="28"/>
        </w:rPr>
        <w:t xml:space="preserve"> Wpływy z </w:t>
      </w:r>
      <w:r w:rsidR="00C27D54">
        <w:rPr>
          <w:sz w:val="28"/>
        </w:rPr>
        <w:t xml:space="preserve">najmu i dzierżawy”, </w:t>
      </w:r>
    </w:p>
    <w:p w:rsidR="00C27D54" w:rsidRPr="001F2871" w:rsidRDefault="004D53B6" w:rsidP="001F2871">
      <w:pPr>
        <w:numPr>
          <w:ilvl w:val="0"/>
          <w:numId w:val="14"/>
        </w:numPr>
        <w:jc w:val="both"/>
        <w:rPr>
          <w:sz w:val="28"/>
        </w:rPr>
      </w:pPr>
      <w:r>
        <w:rPr>
          <w:sz w:val="28"/>
        </w:rPr>
        <w:t>545,20</w:t>
      </w:r>
      <w:r w:rsidR="001F2871">
        <w:rPr>
          <w:sz w:val="28"/>
        </w:rPr>
        <w:t xml:space="preserve"> zł. – §  0</w:t>
      </w:r>
      <w:r>
        <w:rPr>
          <w:sz w:val="28"/>
        </w:rPr>
        <w:t>870</w:t>
      </w:r>
      <w:r w:rsidR="001F2871">
        <w:rPr>
          <w:sz w:val="28"/>
        </w:rPr>
        <w:t xml:space="preserve"> „</w:t>
      </w:r>
      <w:r>
        <w:rPr>
          <w:sz w:val="28"/>
        </w:rPr>
        <w:t>Wpływy ze sprzedaży składników majątkowych</w:t>
      </w:r>
      <w:r w:rsidR="001F2871">
        <w:rPr>
          <w:sz w:val="28"/>
        </w:rPr>
        <w:t xml:space="preserve">”,   </w:t>
      </w:r>
      <w:r w:rsidR="00C27D54" w:rsidRPr="001F2871">
        <w:rPr>
          <w:sz w:val="28"/>
        </w:rPr>
        <w:t xml:space="preserve">  </w:t>
      </w:r>
    </w:p>
    <w:p w:rsidR="00C27D54" w:rsidRDefault="004D53B6" w:rsidP="00C27D54">
      <w:pPr>
        <w:numPr>
          <w:ilvl w:val="0"/>
          <w:numId w:val="14"/>
        </w:numPr>
        <w:jc w:val="both"/>
        <w:rPr>
          <w:sz w:val="28"/>
        </w:rPr>
      </w:pPr>
      <w:r>
        <w:rPr>
          <w:sz w:val="28"/>
        </w:rPr>
        <w:t>59,89</w:t>
      </w:r>
      <w:r w:rsidR="00C27D54">
        <w:rPr>
          <w:sz w:val="28"/>
        </w:rPr>
        <w:t xml:space="preserve"> – § 0920 „</w:t>
      </w:r>
      <w:r w:rsidR="00154B14">
        <w:rPr>
          <w:sz w:val="28"/>
        </w:rPr>
        <w:t>Wpływy z p</w:t>
      </w:r>
      <w:r w:rsidR="00C27D54">
        <w:rPr>
          <w:sz w:val="28"/>
        </w:rPr>
        <w:t>ozostał</w:t>
      </w:r>
      <w:r w:rsidR="00154B14">
        <w:rPr>
          <w:sz w:val="28"/>
        </w:rPr>
        <w:t>ych</w:t>
      </w:r>
      <w:r w:rsidR="00C27D54">
        <w:rPr>
          <w:sz w:val="28"/>
        </w:rPr>
        <w:t xml:space="preserve"> odset</w:t>
      </w:r>
      <w:r w:rsidR="00154B14">
        <w:rPr>
          <w:sz w:val="28"/>
        </w:rPr>
        <w:t>e</w:t>
      </w:r>
      <w:r w:rsidR="00C27D54">
        <w:rPr>
          <w:sz w:val="28"/>
        </w:rPr>
        <w:t>k”,</w:t>
      </w:r>
    </w:p>
    <w:p w:rsidR="00C27D54" w:rsidRDefault="004D53B6" w:rsidP="00C27D54">
      <w:pPr>
        <w:numPr>
          <w:ilvl w:val="0"/>
          <w:numId w:val="14"/>
        </w:numPr>
        <w:jc w:val="both"/>
        <w:rPr>
          <w:sz w:val="28"/>
        </w:rPr>
      </w:pPr>
      <w:r>
        <w:rPr>
          <w:sz w:val="28"/>
        </w:rPr>
        <w:t>5.634,56</w:t>
      </w:r>
      <w:r w:rsidR="00C27D54">
        <w:rPr>
          <w:sz w:val="28"/>
        </w:rPr>
        <w:t xml:space="preserve"> zł. – § 0970 „Wpływy z różnych dochodów”. </w:t>
      </w:r>
    </w:p>
    <w:p w:rsidR="00C27D54" w:rsidRDefault="00C27D54" w:rsidP="00C27D54">
      <w:pPr>
        <w:jc w:val="right"/>
        <w:rPr>
          <w:sz w:val="28"/>
        </w:rPr>
      </w:pPr>
    </w:p>
    <w:p w:rsidR="00C27D54" w:rsidRDefault="00C27D54" w:rsidP="00C27D54">
      <w:pPr>
        <w:jc w:val="both"/>
        <w:rPr>
          <w:sz w:val="18"/>
        </w:rPr>
      </w:pPr>
      <w:r>
        <w:rPr>
          <w:sz w:val="28"/>
        </w:rPr>
        <w:t>Szczegółową realizację i rozliczenie dochodów przedstawia poniższa tabela:</w:t>
      </w:r>
      <w:r>
        <w:rPr>
          <w:sz w:val="18"/>
        </w:rPr>
        <w:t xml:space="preserve">                                                                                                                                           </w:t>
      </w:r>
    </w:p>
    <w:p w:rsidR="00C27D54" w:rsidRDefault="00C27D54" w:rsidP="00C27D54">
      <w:pPr>
        <w:jc w:val="right"/>
        <w:rPr>
          <w:sz w:val="18"/>
        </w:rPr>
      </w:pPr>
      <w:r>
        <w:rPr>
          <w:sz w:val="18"/>
        </w:rPr>
        <w:t>/tabela nr</w:t>
      </w:r>
      <w:r w:rsidR="00587CF9">
        <w:rPr>
          <w:sz w:val="18"/>
        </w:rPr>
        <w:t xml:space="preserve"> 3</w:t>
      </w:r>
      <w:r>
        <w:rPr>
          <w:sz w:val="18"/>
        </w:rPr>
        <w:t xml:space="preserve"> - dane w </w:t>
      </w:r>
      <w:proofErr w:type="spellStart"/>
      <w:r>
        <w:rPr>
          <w:sz w:val="18"/>
        </w:rPr>
        <w:t>zł.,gr</w:t>
      </w:r>
      <w:proofErr w:type="spellEnd"/>
      <w:r>
        <w:rPr>
          <w:sz w:val="18"/>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50"/>
        <w:gridCol w:w="1134"/>
        <w:gridCol w:w="851"/>
        <w:gridCol w:w="850"/>
        <w:gridCol w:w="993"/>
        <w:gridCol w:w="1134"/>
        <w:gridCol w:w="1559"/>
        <w:gridCol w:w="1339"/>
      </w:tblGrid>
      <w:tr w:rsidR="000116D9" w:rsidTr="00D211F5">
        <w:trPr>
          <w:cantSplit/>
          <w:trHeight w:val="1348"/>
        </w:trPr>
        <w:tc>
          <w:tcPr>
            <w:tcW w:w="921" w:type="dxa"/>
            <w:vMerge w:val="restart"/>
          </w:tcPr>
          <w:p w:rsidR="000116D9" w:rsidRDefault="000116D9" w:rsidP="00C27D54">
            <w:pPr>
              <w:ind w:right="220"/>
              <w:jc w:val="center"/>
            </w:pPr>
          </w:p>
          <w:p w:rsidR="000116D9" w:rsidRDefault="000116D9" w:rsidP="00C27D54">
            <w:pPr>
              <w:jc w:val="center"/>
            </w:pPr>
            <w:r>
              <w:t>M-c</w:t>
            </w:r>
          </w:p>
        </w:tc>
        <w:tc>
          <w:tcPr>
            <w:tcW w:w="4678" w:type="dxa"/>
            <w:gridSpan w:val="5"/>
          </w:tcPr>
          <w:p w:rsidR="000116D9" w:rsidRDefault="000116D9" w:rsidP="00C27D54"/>
          <w:p w:rsidR="000116D9" w:rsidRDefault="000116D9" w:rsidP="00C27D54">
            <w:pPr>
              <w:jc w:val="center"/>
              <w:rPr>
                <w:sz w:val="22"/>
              </w:rPr>
            </w:pPr>
            <w:r>
              <w:rPr>
                <w:sz w:val="22"/>
              </w:rPr>
              <w:t xml:space="preserve">Dochody wykonane  </w:t>
            </w:r>
            <w:r>
              <w:rPr>
                <w:sz w:val="22"/>
              </w:rPr>
              <w:br/>
              <w:t>(dane z konta 130)</w:t>
            </w:r>
          </w:p>
          <w:p w:rsidR="000116D9" w:rsidRDefault="000116D9" w:rsidP="00C27D54">
            <w:pPr>
              <w:jc w:val="center"/>
              <w:rPr>
                <w:sz w:val="22"/>
              </w:rPr>
            </w:pPr>
          </w:p>
          <w:p w:rsidR="000116D9" w:rsidRDefault="000116D9" w:rsidP="00C27D54">
            <w:pPr>
              <w:jc w:val="center"/>
            </w:pPr>
          </w:p>
        </w:tc>
        <w:tc>
          <w:tcPr>
            <w:tcW w:w="1134" w:type="dxa"/>
            <w:vMerge w:val="restart"/>
          </w:tcPr>
          <w:p w:rsidR="000116D9" w:rsidRDefault="000116D9" w:rsidP="00C27D54">
            <w:pPr>
              <w:jc w:val="center"/>
            </w:pPr>
          </w:p>
          <w:p w:rsidR="000116D9" w:rsidRDefault="000116D9" w:rsidP="00C27D54">
            <w:pPr>
              <w:jc w:val="center"/>
              <w:rPr>
                <w:sz w:val="22"/>
              </w:rPr>
            </w:pPr>
            <w:r>
              <w:rPr>
                <w:sz w:val="22"/>
              </w:rPr>
              <w:t>Razem  (dochody wykonane)</w:t>
            </w:r>
          </w:p>
        </w:tc>
        <w:tc>
          <w:tcPr>
            <w:tcW w:w="1559" w:type="dxa"/>
            <w:vMerge w:val="restart"/>
          </w:tcPr>
          <w:p w:rsidR="000116D9" w:rsidRDefault="000116D9" w:rsidP="00C27D54">
            <w:pPr>
              <w:jc w:val="center"/>
            </w:pPr>
          </w:p>
          <w:p w:rsidR="000116D9" w:rsidRDefault="000116D9" w:rsidP="00C27D54">
            <w:pPr>
              <w:jc w:val="center"/>
              <w:rPr>
                <w:sz w:val="22"/>
              </w:rPr>
            </w:pPr>
            <w:r>
              <w:rPr>
                <w:sz w:val="22"/>
              </w:rPr>
              <w:t>Dochody zrealizowane (dane z konta 222)</w:t>
            </w:r>
          </w:p>
        </w:tc>
        <w:tc>
          <w:tcPr>
            <w:tcW w:w="1339" w:type="dxa"/>
            <w:vMerge w:val="restart"/>
          </w:tcPr>
          <w:p w:rsidR="000116D9" w:rsidRDefault="000116D9" w:rsidP="00C27D54">
            <w:pPr>
              <w:jc w:val="center"/>
            </w:pPr>
          </w:p>
          <w:p w:rsidR="000116D9" w:rsidRDefault="000116D9" w:rsidP="00C27D54">
            <w:pPr>
              <w:jc w:val="center"/>
              <w:rPr>
                <w:sz w:val="22"/>
              </w:rPr>
            </w:pPr>
            <w:r>
              <w:rPr>
                <w:sz w:val="22"/>
              </w:rPr>
              <w:t xml:space="preserve">Data przekazania do budżetu powiatu </w:t>
            </w:r>
            <w:r>
              <w:rPr>
                <w:sz w:val="22"/>
              </w:rPr>
              <w:br/>
            </w:r>
          </w:p>
        </w:tc>
      </w:tr>
      <w:tr w:rsidR="000F070B" w:rsidTr="00D211F5">
        <w:trPr>
          <w:cantSplit/>
          <w:trHeight w:val="70"/>
        </w:trPr>
        <w:tc>
          <w:tcPr>
            <w:tcW w:w="921" w:type="dxa"/>
            <w:vMerge/>
          </w:tcPr>
          <w:p w:rsidR="000F070B" w:rsidRDefault="000F070B" w:rsidP="00C27D54">
            <w:pPr>
              <w:jc w:val="both"/>
            </w:pPr>
          </w:p>
        </w:tc>
        <w:tc>
          <w:tcPr>
            <w:tcW w:w="850" w:type="dxa"/>
          </w:tcPr>
          <w:p w:rsidR="000F070B" w:rsidRDefault="000F070B" w:rsidP="00C27D54">
            <w:pPr>
              <w:jc w:val="center"/>
            </w:pPr>
            <w:r>
              <w:rPr>
                <w:b/>
                <w:bCs/>
                <w:sz w:val="20"/>
              </w:rPr>
              <w:t>§ 0690</w:t>
            </w:r>
          </w:p>
        </w:tc>
        <w:tc>
          <w:tcPr>
            <w:tcW w:w="1134" w:type="dxa"/>
            <w:shd w:val="clear" w:color="auto" w:fill="auto"/>
          </w:tcPr>
          <w:p w:rsidR="000F070B" w:rsidRDefault="000F070B" w:rsidP="00C27D54">
            <w:pPr>
              <w:jc w:val="center"/>
            </w:pPr>
            <w:r>
              <w:rPr>
                <w:b/>
                <w:bCs/>
                <w:sz w:val="20"/>
              </w:rPr>
              <w:t>§ 0750</w:t>
            </w:r>
          </w:p>
        </w:tc>
        <w:tc>
          <w:tcPr>
            <w:tcW w:w="851" w:type="dxa"/>
          </w:tcPr>
          <w:p w:rsidR="000F070B" w:rsidRDefault="000F070B" w:rsidP="000F070B">
            <w:pPr>
              <w:jc w:val="center"/>
              <w:rPr>
                <w:b/>
                <w:bCs/>
                <w:sz w:val="20"/>
              </w:rPr>
            </w:pPr>
            <w:r>
              <w:rPr>
                <w:b/>
                <w:bCs/>
                <w:sz w:val="20"/>
              </w:rPr>
              <w:t>§ 0870</w:t>
            </w:r>
          </w:p>
        </w:tc>
        <w:tc>
          <w:tcPr>
            <w:tcW w:w="850" w:type="dxa"/>
          </w:tcPr>
          <w:p w:rsidR="000F070B" w:rsidRDefault="000F070B" w:rsidP="000F070B">
            <w:pPr>
              <w:jc w:val="center"/>
              <w:rPr>
                <w:b/>
                <w:bCs/>
                <w:sz w:val="20"/>
              </w:rPr>
            </w:pPr>
            <w:r>
              <w:rPr>
                <w:b/>
                <w:bCs/>
                <w:sz w:val="20"/>
              </w:rPr>
              <w:t>§ 0920</w:t>
            </w:r>
          </w:p>
        </w:tc>
        <w:tc>
          <w:tcPr>
            <w:tcW w:w="993" w:type="dxa"/>
          </w:tcPr>
          <w:p w:rsidR="000F070B" w:rsidRDefault="000F070B" w:rsidP="00C27D54">
            <w:pPr>
              <w:jc w:val="center"/>
              <w:rPr>
                <w:b/>
                <w:bCs/>
                <w:sz w:val="20"/>
              </w:rPr>
            </w:pPr>
            <w:r>
              <w:rPr>
                <w:b/>
                <w:bCs/>
                <w:sz w:val="20"/>
              </w:rPr>
              <w:t>§ 0970</w:t>
            </w:r>
          </w:p>
        </w:tc>
        <w:tc>
          <w:tcPr>
            <w:tcW w:w="1134" w:type="dxa"/>
            <w:vMerge/>
          </w:tcPr>
          <w:p w:rsidR="000F070B" w:rsidRDefault="000F070B" w:rsidP="00C27D54">
            <w:pPr>
              <w:jc w:val="both"/>
            </w:pPr>
          </w:p>
        </w:tc>
        <w:tc>
          <w:tcPr>
            <w:tcW w:w="1559" w:type="dxa"/>
            <w:vMerge/>
          </w:tcPr>
          <w:p w:rsidR="000F070B" w:rsidRDefault="000F070B" w:rsidP="00C27D54">
            <w:pPr>
              <w:jc w:val="both"/>
            </w:pPr>
          </w:p>
        </w:tc>
        <w:tc>
          <w:tcPr>
            <w:tcW w:w="1339" w:type="dxa"/>
            <w:vMerge/>
          </w:tcPr>
          <w:p w:rsidR="000F070B" w:rsidRDefault="000F070B" w:rsidP="00C27D54">
            <w:pPr>
              <w:jc w:val="both"/>
            </w:pPr>
          </w:p>
        </w:tc>
      </w:tr>
      <w:tr w:rsidR="000F070B" w:rsidTr="00D211F5">
        <w:trPr>
          <w:cantSplit/>
        </w:trPr>
        <w:tc>
          <w:tcPr>
            <w:tcW w:w="921" w:type="dxa"/>
          </w:tcPr>
          <w:p w:rsidR="000F070B" w:rsidRDefault="000F070B" w:rsidP="00C27D54">
            <w:pPr>
              <w:jc w:val="center"/>
            </w:pPr>
            <w:r>
              <w:t>I</w:t>
            </w:r>
          </w:p>
        </w:tc>
        <w:tc>
          <w:tcPr>
            <w:tcW w:w="850" w:type="dxa"/>
          </w:tcPr>
          <w:p w:rsidR="000F070B" w:rsidRPr="00821EA9" w:rsidRDefault="0026014F" w:rsidP="00C27D54">
            <w:pPr>
              <w:jc w:val="right"/>
              <w:rPr>
                <w:sz w:val="22"/>
                <w:szCs w:val="22"/>
              </w:rPr>
            </w:pPr>
            <w:r>
              <w:rPr>
                <w:sz w:val="22"/>
                <w:szCs w:val="22"/>
              </w:rPr>
              <w:t>61,00</w:t>
            </w:r>
          </w:p>
        </w:tc>
        <w:tc>
          <w:tcPr>
            <w:tcW w:w="1134" w:type="dxa"/>
          </w:tcPr>
          <w:p w:rsidR="000F070B" w:rsidRPr="00821EA9" w:rsidRDefault="0026014F" w:rsidP="00C27D54">
            <w:pPr>
              <w:jc w:val="right"/>
              <w:rPr>
                <w:sz w:val="22"/>
                <w:szCs w:val="22"/>
              </w:rPr>
            </w:pPr>
            <w:r>
              <w:rPr>
                <w:sz w:val="22"/>
                <w:szCs w:val="22"/>
              </w:rPr>
              <w:t>6.500,00</w:t>
            </w:r>
          </w:p>
        </w:tc>
        <w:tc>
          <w:tcPr>
            <w:tcW w:w="851" w:type="dxa"/>
          </w:tcPr>
          <w:p w:rsidR="000F070B" w:rsidRPr="00821EA9" w:rsidRDefault="0026014F" w:rsidP="00C27D54">
            <w:pPr>
              <w:jc w:val="right"/>
              <w:rPr>
                <w:sz w:val="22"/>
                <w:szCs w:val="22"/>
              </w:rPr>
            </w:pPr>
            <w:r>
              <w:rPr>
                <w:sz w:val="22"/>
                <w:szCs w:val="22"/>
              </w:rPr>
              <w:t>0,00</w:t>
            </w:r>
          </w:p>
        </w:tc>
        <w:tc>
          <w:tcPr>
            <w:tcW w:w="850" w:type="dxa"/>
          </w:tcPr>
          <w:p w:rsidR="000F070B" w:rsidRPr="00821EA9" w:rsidRDefault="0026014F" w:rsidP="000F070B">
            <w:pPr>
              <w:jc w:val="right"/>
              <w:rPr>
                <w:sz w:val="22"/>
                <w:szCs w:val="22"/>
              </w:rPr>
            </w:pPr>
            <w:r>
              <w:rPr>
                <w:sz w:val="22"/>
                <w:szCs w:val="22"/>
              </w:rPr>
              <w:t>5,03</w:t>
            </w:r>
          </w:p>
        </w:tc>
        <w:tc>
          <w:tcPr>
            <w:tcW w:w="993" w:type="dxa"/>
          </w:tcPr>
          <w:p w:rsidR="000F070B" w:rsidRPr="00821EA9" w:rsidRDefault="0026014F" w:rsidP="00C27D54">
            <w:pPr>
              <w:jc w:val="right"/>
              <w:rPr>
                <w:sz w:val="22"/>
                <w:szCs w:val="22"/>
              </w:rPr>
            </w:pPr>
            <w:r>
              <w:rPr>
                <w:sz w:val="22"/>
                <w:szCs w:val="22"/>
              </w:rPr>
              <w:t>37,67</w:t>
            </w:r>
          </w:p>
        </w:tc>
        <w:tc>
          <w:tcPr>
            <w:tcW w:w="1134" w:type="dxa"/>
          </w:tcPr>
          <w:p w:rsidR="000F070B" w:rsidRPr="00821EA9" w:rsidRDefault="000F070B" w:rsidP="0026014F">
            <w:pPr>
              <w:jc w:val="right"/>
              <w:rPr>
                <w:sz w:val="22"/>
                <w:szCs w:val="22"/>
              </w:rPr>
            </w:pPr>
            <w:r>
              <w:rPr>
                <w:sz w:val="22"/>
                <w:szCs w:val="22"/>
              </w:rPr>
              <w:t>6.</w:t>
            </w:r>
            <w:r w:rsidR="0026014F">
              <w:rPr>
                <w:sz w:val="22"/>
                <w:szCs w:val="22"/>
              </w:rPr>
              <w:t>603,70</w:t>
            </w:r>
          </w:p>
        </w:tc>
        <w:tc>
          <w:tcPr>
            <w:tcW w:w="1559" w:type="dxa"/>
          </w:tcPr>
          <w:p w:rsidR="000F070B" w:rsidRDefault="00E644E2" w:rsidP="00C27D54">
            <w:pPr>
              <w:jc w:val="right"/>
              <w:rPr>
                <w:sz w:val="22"/>
                <w:szCs w:val="22"/>
              </w:rPr>
            </w:pPr>
            <w:r>
              <w:rPr>
                <w:sz w:val="22"/>
                <w:szCs w:val="22"/>
              </w:rPr>
              <w:t>26,00</w:t>
            </w:r>
          </w:p>
          <w:p w:rsidR="00E644E2" w:rsidRDefault="00E644E2" w:rsidP="00C27D54">
            <w:pPr>
              <w:jc w:val="right"/>
              <w:rPr>
                <w:sz w:val="22"/>
                <w:szCs w:val="22"/>
              </w:rPr>
            </w:pPr>
            <w:r>
              <w:rPr>
                <w:sz w:val="22"/>
                <w:szCs w:val="22"/>
              </w:rPr>
              <w:t>1.500,00</w:t>
            </w:r>
          </w:p>
          <w:p w:rsidR="00E644E2" w:rsidRDefault="00E644E2" w:rsidP="00C27D54">
            <w:pPr>
              <w:jc w:val="right"/>
              <w:rPr>
                <w:sz w:val="22"/>
                <w:szCs w:val="22"/>
              </w:rPr>
            </w:pPr>
            <w:r>
              <w:rPr>
                <w:sz w:val="22"/>
                <w:szCs w:val="22"/>
              </w:rPr>
              <w:t>750,00</w:t>
            </w:r>
          </w:p>
          <w:p w:rsidR="00E644E2" w:rsidRDefault="00E644E2" w:rsidP="00C27D54">
            <w:pPr>
              <w:jc w:val="right"/>
              <w:rPr>
                <w:sz w:val="22"/>
                <w:szCs w:val="22"/>
              </w:rPr>
            </w:pPr>
            <w:r>
              <w:rPr>
                <w:sz w:val="22"/>
                <w:szCs w:val="22"/>
              </w:rPr>
              <w:t>1.050,00</w:t>
            </w:r>
          </w:p>
          <w:p w:rsidR="00E644E2" w:rsidRDefault="00E644E2" w:rsidP="00C27D54">
            <w:pPr>
              <w:jc w:val="right"/>
              <w:rPr>
                <w:sz w:val="22"/>
                <w:szCs w:val="22"/>
              </w:rPr>
            </w:pPr>
            <w:r>
              <w:rPr>
                <w:sz w:val="22"/>
                <w:szCs w:val="22"/>
              </w:rPr>
              <w:t>926,00</w:t>
            </w:r>
          </w:p>
          <w:p w:rsidR="00E644E2" w:rsidRDefault="00E644E2" w:rsidP="00C27D54">
            <w:pPr>
              <w:jc w:val="right"/>
              <w:rPr>
                <w:sz w:val="22"/>
                <w:szCs w:val="22"/>
              </w:rPr>
            </w:pPr>
            <w:r>
              <w:rPr>
                <w:sz w:val="22"/>
                <w:szCs w:val="22"/>
              </w:rPr>
              <w:t>1.100,00</w:t>
            </w:r>
          </w:p>
          <w:p w:rsidR="00E644E2" w:rsidRDefault="00E644E2" w:rsidP="00C27D54">
            <w:pPr>
              <w:jc w:val="right"/>
              <w:rPr>
                <w:sz w:val="22"/>
                <w:szCs w:val="22"/>
              </w:rPr>
            </w:pPr>
            <w:r>
              <w:rPr>
                <w:sz w:val="22"/>
                <w:szCs w:val="22"/>
              </w:rPr>
              <w:t>9,00</w:t>
            </w:r>
          </w:p>
          <w:p w:rsidR="00E644E2" w:rsidRDefault="00E644E2" w:rsidP="00C27D54">
            <w:pPr>
              <w:jc w:val="right"/>
              <w:rPr>
                <w:sz w:val="22"/>
                <w:szCs w:val="22"/>
              </w:rPr>
            </w:pPr>
            <w:r>
              <w:rPr>
                <w:sz w:val="22"/>
                <w:szCs w:val="22"/>
              </w:rPr>
              <w:t>300,00</w:t>
            </w:r>
          </w:p>
          <w:p w:rsidR="00E644E2" w:rsidRPr="00821EA9" w:rsidRDefault="00E644E2" w:rsidP="00C27D54">
            <w:pPr>
              <w:jc w:val="right"/>
              <w:rPr>
                <w:sz w:val="22"/>
                <w:szCs w:val="22"/>
              </w:rPr>
            </w:pPr>
            <w:r>
              <w:rPr>
                <w:sz w:val="22"/>
                <w:szCs w:val="22"/>
              </w:rPr>
              <w:t>937,67</w:t>
            </w:r>
          </w:p>
        </w:tc>
        <w:tc>
          <w:tcPr>
            <w:tcW w:w="1339" w:type="dxa"/>
          </w:tcPr>
          <w:p w:rsidR="000F070B" w:rsidRDefault="00E644E2" w:rsidP="00FF287D">
            <w:pPr>
              <w:jc w:val="center"/>
              <w:rPr>
                <w:sz w:val="22"/>
                <w:szCs w:val="22"/>
              </w:rPr>
            </w:pPr>
            <w:r>
              <w:rPr>
                <w:sz w:val="22"/>
                <w:szCs w:val="22"/>
              </w:rPr>
              <w:t>09</w:t>
            </w:r>
            <w:r w:rsidR="000F070B">
              <w:rPr>
                <w:sz w:val="22"/>
                <w:szCs w:val="22"/>
              </w:rPr>
              <w:t>.01</w:t>
            </w:r>
            <w:r w:rsidR="000F070B" w:rsidRPr="00821EA9">
              <w:rPr>
                <w:sz w:val="22"/>
                <w:szCs w:val="22"/>
              </w:rPr>
              <w:t>.201</w:t>
            </w:r>
            <w:r w:rsidR="00FF287D">
              <w:rPr>
                <w:sz w:val="22"/>
                <w:szCs w:val="22"/>
              </w:rPr>
              <w:t>5</w:t>
            </w:r>
            <w:r w:rsidR="000F070B" w:rsidRPr="00821EA9">
              <w:rPr>
                <w:sz w:val="22"/>
                <w:szCs w:val="22"/>
              </w:rPr>
              <w:t xml:space="preserve"> </w:t>
            </w:r>
          </w:p>
          <w:p w:rsidR="00E644E2" w:rsidRDefault="00E644E2" w:rsidP="00FF287D">
            <w:pPr>
              <w:jc w:val="center"/>
              <w:rPr>
                <w:sz w:val="22"/>
                <w:szCs w:val="22"/>
              </w:rPr>
            </w:pPr>
            <w:r>
              <w:rPr>
                <w:sz w:val="22"/>
                <w:szCs w:val="22"/>
              </w:rPr>
              <w:t>13.01.2015</w:t>
            </w:r>
          </w:p>
          <w:p w:rsidR="00E644E2" w:rsidRDefault="00E644E2" w:rsidP="00FF287D">
            <w:pPr>
              <w:jc w:val="center"/>
              <w:rPr>
                <w:sz w:val="22"/>
                <w:szCs w:val="22"/>
              </w:rPr>
            </w:pPr>
            <w:r>
              <w:rPr>
                <w:sz w:val="22"/>
                <w:szCs w:val="22"/>
              </w:rPr>
              <w:t>14.01.2015</w:t>
            </w:r>
          </w:p>
          <w:p w:rsidR="00E644E2" w:rsidRDefault="00E644E2" w:rsidP="00FF287D">
            <w:pPr>
              <w:jc w:val="center"/>
              <w:rPr>
                <w:sz w:val="22"/>
                <w:szCs w:val="22"/>
              </w:rPr>
            </w:pPr>
            <w:r>
              <w:rPr>
                <w:sz w:val="22"/>
                <w:szCs w:val="22"/>
              </w:rPr>
              <w:t>15.01.2015</w:t>
            </w:r>
          </w:p>
          <w:p w:rsidR="00E644E2" w:rsidRDefault="00E644E2" w:rsidP="00FF287D">
            <w:pPr>
              <w:jc w:val="center"/>
              <w:rPr>
                <w:sz w:val="22"/>
                <w:szCs w:val="22"/>
              </w:rPr>
            </w:pPr>
            <w:r>
              <w:rPr>
                <w:sz w:val="22"/>
                <w:szCs w:val="22"/>
              </w:rPr>
              <w:t>19.01.2015</w:t>
            </w:r>
          </w:p>
          <w:p w:rsidR="00E644E2" w:rsidRDefault="00E644E2" w:rsidP="00FF287D">
            <w:pPr>
              <w:jc w:val="center"/>
              <w:rPr>
                <w:sz w:val="22"/>
                <w:szCs w:val="22"/>
              </w:rPr>
            </w:pPr>
            <w:r>
              <w:rPr>
                <w:sz w:val="22"/>
                <w:szCs w:val="22"/>
              </w:rPr>
              <w:t>20.01.2015</w:t>
            </w:r>
          </w:p>
          <w:p w:rsidR="00E644E2" w:rsidRDefault="00E644E2" w:rsidP="00FF287D">
            <w:pPr>
              <w:jc w:val="center"/>
              <w:rPr>
                <w:sz w:val="22"/>
                <w:szCs w:val="22"/>
              </w:rPr>
            </w:pPr>
            <w:r>
              <w:rPr>
                <w:sz w:val="22"/>
                <w:szCs w:val="22"/>
              </w:rPr>
              <w:t>23.01.2015</w:t>
            </w:r>
          </w:p>
          <w:p w:rsidR="00E644E2" w:rsidRDefault="00E644E2" w:rsidP="00FF287D">
            <w:pPr>
              <w:jc w:val="center"/>
              <w:rPr>
                <w:sz w:val="22"/>
                <w:szCs w:val="22"/>
              </w:rPr>
            </w:pPr>
            <w:r>
              <w:rPr>
                <w:sz w:val="22"/>
                <w:szCs w:val="22"/>
              </w:rPr>
              <w:t>27.01.2015</w:t>
            </w:r>
          </w:p>
          <w:p w:rsidR="00E644E2" w:rsidRPr="00821EA9" w:rsidRDefault="00E644E2" w:rsidP="00FF287D">
            <w:pPr>
              <w:jc w:val="center"/>
              <w:rPr>
                <w:sz w:val="22"/>
                <w:szCs w:val="22"/>
              </w:rPr>
            </w:pPr>
            <w:r>
              <w:rPr>
                <w:sz w:val="22"/>
                <w:szCs w:val="22"/>
              </w:rPr>
              <w:t>30.01.2015</w:t>
            </w:r>
          </w:p>
        </w:tc>
      </w:tr>
      <w:tr w:rsidR="00FF287D" w:rsidTr="00D211F5">
        <w:trPr>
          <w:cantSplit/>
        </w:trPr>
        <w:tc>
          <w:tcPr>
            <w:tcW w:w="921" w:type="dxa"/>
          </w:tcPr>
          <w:p w:rsidR="00FF287D" w:rsidRDefault="00FF287D" w:rsidP="00C27D54">
            <w:pPr>
              <w:jc w:val="center"/>
            </w:pPr>
            <w:r>
              <w:t>II</w:t>
            </w:r>
          </w:p>
        </w:tc>
        <w:tc>
          <w:tcPr>
            <w:tcW w:w="850" w:type="dxa"/>
          </w:tcPr>
          <w:p w:rsidR="00FF287D" w:rsidRPr="00821EA9" w:rsidRDefault="00FF287D" w:rsidP="00C27D54">
            <w:pPr>
              <w:jc w:val="right"/>
              <w:rPr>
                <w:sz w:val="22"/>
                <w:szCs w:val="22"/>
              </w:rPr>
            </w:pPr>
            <w:r>
              <w:rPr>
                <w:sz w:val="22"/>
                <w:szCs w:val="22"/>
              </w:rPr>
              <w:t>0,00</w:t>
            </w:r>
          </w:p>
        </w:tc>
        <w:tc>
          <w:tcPr>
            <w:tcW w:w="1134" w:type="dxa"/>
          </w:tcPr>
          <w:p w:rsidR="00FF287D" w:rsidRPr="00821EA9" w:rsidRDefault="00FF287D" w:rsidP="00FF287D">
            <w:pPr>
              <w:jc w:val="right"/>
              <w:rPr>
                <w:sz w:val="22"/>
                <w:szCs w:val="22"/>
              </w:rPr>
            </w:pPr>
            <w:r>
              <w:rPr>
                <w:sz w:val="22"/>
                <w:szCs w:val="22"/>
              </w:rPr>
              <w:t>12.934,60</w:t>
            </w:r>
          </w:p>
        </w:tc>
        <w:tc>
          <w:tcPr>
            <w:tcW w:w="851" w:type="dxa"/>
          </w:tcPr>
          <w:p w:rsidR="00FF287D" w:rsidRPr="00821EA9" w:rsidRDefault="00FF287D" w:rsidP="00C27D54">
            <w:pPr>
              <w:jc w:val="right"/>
              <w:rPr>
                <w:sz w:val="22"/>
                <w:szCs w:val="22"/>
              </w:rPr>
            </w:pPr>
            <w:r>
              <w:rPr>
                <w:sz w:val="22"/>
                <w:szCs w:val="22"/>
              </w:rPr>
              <w:t>0,00</w:t>
            </w:r>
          </w:p>
        </w:tc>
        <w:tc>
          <w:tcPr>
            <w:tcW w:w="850" w:type="dxa"/>
          </w:tcPr>
          <w:p w:rsidR="00FF287D" w:rsidRPr="00821EA9" w:rsidRDefault="00FF287D" w:rsidP="00FF287D">
            <w:pPr>
              <w:jc w:val="right"/>
              <w:rPr>
                <w:sz w:val="22"/>
                <w:szCs w:val="22"/>
              </w:rPr>
            </w:pPr>
            <w:r>
              <w:rPr>
                <w:sz w:val="22"/>
                <w:szCs w:val="22"/>
              </w:rPr>
              <w:t>11,57</w:t>
            </w:r>
          </w:p>
        </w:tc>
        <w:tc>
          <w:tcPr>
            <w:tcW w:w="993" w:type="dxa"/>
          </w:tcPr>
          <w:p w:rsidR="00FF287D" w:rsidRPr="00821EA9" w:rsidRDefault="00FF287D" w:rsidP="00FF287D">
            <w:pPr>
              <w:jc w:val="right"/>
              <w:rPr>
                <w:sz w:val="22"/>
                <w:szCs w:val="22"/>
              </w:rPr>
            </w:pPr>
            <w:r>
              <w:rPr>
                <w:sz w:val="22"/>
                <w:szCs w:val="22"/>
              </w:rPr>
              <w:t>37,06</w:t>
            </w:r>
          </w:p>
        </w:tc>
        <w:tc>
          <w:tcPr>
            <w:tcW w:w="1134" w:type="dxa"/>
          </w:tcPr>
          <w:p w:rsidR="00FF287D" w:rsidRPr="00821EA9" w:rsidRDefault="00FF287D" w:rsidP="00C27D54">
            <w:pPr>
              <w:jc w:val="right"/>
              <w:rPr>
                <w:sz w:val="22"/>
                <w:szCs w:val="22"/>
              </w:rPr>
            </w:pPr>
            <w:r>
              <w:rPr>
                <w:sz w:val="22"/>
                <w:szCs w:val="22"/>
              </w:rPr>
              <w:t>12.983,23</w:t>
            </w:r>
          </w:p>
        </w:tc>
        <w:tc>
          <w:tcPr>
            <w:tcW w:w="1559" w:type="dxa"/>
          </w:tcPr>
          <w:p w:rsidR="00FF287D" w:rsidRDefault="00E644E2" w:rsidP="00C27D54">
            <w:pPr>
              <w:jc w:val="right"/>
              <w:rPr>
                <w:sz w:val="22"/>
                <w:szCs w:val="22"/>
              </w:rPr>
            </w:pPr>
            <w:r>
              <w:rPr>
                <w:sz w:val="22"/>
                <w:szCs w:val="22"/>
              </w:rPr>
              <w:t>5,03</w:t>
            </w:r>
          </w:p>
          <w:p w:rsidR="00FB4FFE" w:rsidRDefault="00FB4FFE" w:rsidP="00C27D54">
            <w:pPr>
              <w:jc w:val="right"/>
              <w:rPr>
                <w:sz w:val="22"/>
                <w:szCs w:val="22"/>
              </w:rPr>
            </w:pPr>
            <w:r>
              <w:rPr>
                <w:sz w:val="22"/>
                <w:szCs w:val="22"/>
              </w:rPr>
              <w:t>2.300,00</w:t>
            </w:r>
          </w:p>
          <w:p w:rsidR="00FB4FFE" w:rsidRDefault="00FB4FFE" w:rsidP="00C27D54">
            <w:pPr>
              <w:jc w:val="right"/>
              <w:rPr>
                <w:sz w:val="22"/>
                <w:szCs w:val="22"/>
              </w:rPr>
            </w:pPr>
            <w:r>
              <w:rPr>
                <w:sz w:val="22"/>
                <w:szCs w:val="22"/>
              </w:rPr>
              <w:t>1.140,00</w:t>
            </w:r>
          </w:p>
          <w:p w:rsidR="00BE1FEF" w:rsidRDefault="00FB4FFE" w:rsidP="00C27D54">
            <w:pPr>
              <w:jc w:val="right"/>
              <w:rPr>
                <w:sz w:val="22"/>
                <w:szCs w:val="22"/>
              </w:rPr>
            </w:pPr>
            <w:r>
              <w:rPr>
                <w:sz w:val="22"/>
                <w:szCs w:val="22"/>
              </w:rPr>
              <w:t>15,00</w:t>
            </w:r>
          </w:p>
          <w:p w:rsidR="00FB4FFE" w:rsidRDefault="00FB4FFE" w:rsidP="00C27D54">
            <w:pPr>
              <w:jc w:val="right"/>
              <w:rPr>
                <w:sz w:val="22"/>
                <w:szCs w:val="22"/>
              </w:rPr>
            </w:pPr>
            <w:r>
              <w:rPr>
                <w:sz w:val="22"/>
                <w:szCs w:val="22"/>
              </w:rPr>
              <w:t>3.484,60</w:t>
            </w:r>
          </w:p>
          <w:p w:rsidR="00FB4FFE" w:rsidRDefault="00FB4FFE" w:rsidP="00C27D54">
            <w:pPr>
              <w:jc w:val="right"/>
              <w:rPr>
                <w:sz w:val="22"/>
                <w:szCs w:val="22"/>
              </w:rPr>
            </w:pPr>
            <w:r>
              <w:rPr>
                <w:sz w:val="22"/>
                <w:szCs w:val="22"/>
              </w:rPr>
              <w:t>5.395,00</w:t>
            </w:r>
          </w:p>
          <w:p w:rsidR="00FB4FFE" w:rsidRPr="00821EA9" w:rsidRDefault="00FB4FFE" w:rsidP="00C27D54">
            <w:pPr>
              <w:jc w:val="right"/>
              <w:rPr>
                <w:sz w:val="22"/>
                <w:szCs w:val="22"/>
              </w:rPr>
            </w:pPr>
            <w:r>
              <w:rPr>
                <w:sz w:val="22"/>
                <w:szCs w:val="22"/>
              </w:rPr>
              <w:t>637,31</w:t>
            </w:r>
          </w:p>
        </w:tc>
        <w:tc>
          <w:tcPr>
            <w:tcW w:w="1339" w:type="dxa"/>
          </w:tcPr>
          <w:p w:rsidR="00FF287D" w:rsidRDefault="00E644E2" w:rsidP="000116D9">
            <w:pPr>
              <w:jc w:val="center"/>
              <w:rPr>
                <w:sz w:val="22"/>
                <w:szCs w:val="22"/>
              </w:rPr>
            </w:pPr>
            <w:r>
              <w:rPr>
                <w:sz w:val="22"/>
                <w:szCs w:val="22"/>
              </w:rPr>
              <w:t>02</w:t>
            </w:r>
            <w:r w:rsidR="00FF287D" w:rsidRPr="00821EA9">
              <w:rPr>
                <w:sz w:val="22"/>
                <w:szCs w:val="22"/>
              </w:rPr>
              <w:t>.02.201</w:t>
            </w:r>
            <w:r w:rsidR="000116D9">
              <w:rPr>
                <w:sz w:val="22"/>
                <w:szCs w:val="22"/>
              </w:rPr>
              <w:t>5</w:t>
            </w:r>
            <w:r w:rsidR="00FF287D" w:rsidRPr="00821EA9">
              <w:rPr>
                <w:sz w:val="22"/>
                <w:szCs w:val="22"/>
              </w:rPr>
              <w:t xml:space="preserve"> </w:t>
            </w:r>
          </w:p>
          <w:p w:rsidR="00FB4FFE" w:rsidRDefault="00FB4FFE" w:rsidP="000116D9">
            <w:pPr>
              <w:jc w:val="center"/>
              <w:rPr>
                <w:sz w:val="22"/>
                <w:szCs w:val="22"/>
              </w:rPr>
            </w:pPr>
            <w:r>
              <w:rPr>
                <w:sz w:val="22"/>
                <w:szCs w:val="22"/>
              </w:rPr>
              <w:t>10.02.2015</w:t>
            </w:r>
          </w:p>
          <w:p w:rsidR="00FB4FFE" w:rsidRDefault="00FB4FFE" w:rsidP="000116D9">
            <w:pPr>
              <w:jc w:val="center"/>
              <w:rPr>
                <w:sz w:val="22"/>
                <w:szCs w:val="22"/>
              </w:rPr>
            </w:pPr>
            <w:r>
              <w:rPr>
                <w:sz w:val="22"/>
                <w:szCs w:val="22"/>
              </w:rPr>
              <w:t>11.02.2015</w:t>
            </w:r>
          </w:p>
          <w:p w:rsidR="00FB4FFE" w:rsidRDefault="00FB4FFE" w:rsidP="00FB4FFE">
            <w:pPr>
              <w:jc w:val="center"/>
              <w:rPr>
                <w:sz w:val="22"/>
                <w:szCs w:val="22"/>
              </w:rPr>
            </w:pPr>
            <w:r>
              <w:rPr>
                <w:sz w:val="22"/>
                <w:szCs w:val="22"/>
              </w:rPr>
              <w:t>13.02.2015</w:t>
            </w:r>
          </w:p>
          <w:p w:rsidR="00FB4FFE" w:rsidRDefault="00FB4FFE" w:rsidP="00FB4FFE">
            <w:pPr>
              <w:jc w:val="center"/>
              <w:rPr>
                <w:sz w:val="22"/>
                <w:szCs w:val="22"/>
              </w:rPr>
            </w:pPr>
            <w:r>
              <w:rPr>
                <w:sz w:val="22"/>
                <w:szCs w:val="22"/>
              </w:rPr>
              <w:t>17.02.2015</w:t>
            </w:r>
          </w:p>
          <w:p w:rsidR="00FB4FFE" w:rsidRDefault="00FB4FFE" w:rsidP="00FB4FFE">
            <w:pPr>
              <w:jc w:val="center"/>
              <w:rPr>
                <w:sz w:val="22"/>
                <w:szCs w:val="22"/>
              </w:rPr>
            </w:pPr>
            <w:r>
              <w:rPr>
                <w:sz w:val="22"/>
                <w:szCs w:val="22"/>
              </w:rPr>
              <w:t>24.02.2015</w:t>
            </w:r>
          </w:p>
          <w:p w:rsidR="00FB4FFE" w:rsidRPr="00821EA9" w:rsidRDefault="00FB4FFE" w:rsidP="00FB4FFE">
            <w:pPr>
              <w:jc w:val="center"/>
              <w:rPr>
                <w:sz w:val="22"/>
                <w:szCs w:val="22"/>
              </w:rPr>
            </w:pPr>
            <w:r>
              <w:rPr>
                <w:sz w:val="22"/>
                <w:szCs w:val="22"/>
              </w:rPr>
              <w:t>26.02.2015</w:t>
            </w:r>
          </w:p>
        </w:tc>
      </w:tr>
      <w:tr w:rsidR="00FF287D" w:rsidTr="00D211F5">
        <w:trPr>
          <w:cantSplit/>
        </w:trPr>
        <w:tc>
          <w:tcPr>
            <w:tcW w:w="921" w:type="dxa"/>
          </w:tcPr>
          <w:p w:rsidR="00FF287D" w:rsidRDefault="00FF287D" w:rsidP="00C27D54">
            <w:pPr>
              <w:jc w:val="center"/>
            </w:pPr>
            <w:r>
              <w:t>III</w:t>
            </w:r>
          </w:p>
        </w:tc>
        <w:tc>
          <w:tcPr>
            <w:tcW w:w="850" w:type="dxa"/>
          </w:tcPr>
          <w:p w:rsidR="00FF287D" w:rsidRPr="00821EA9" w:rsidRDefault="00FF287D" w:rsidP="00C27D54">
            <w:pPr>
              <w:jc w:val="right"/>
              <w:rPr>
                <w:sz w:val="22"/>
                <w:szCs w:val="22"/>
              </w:rPr>
            </w:pPr>
            <w:r>
              <w:rPr>
                <w:sz w:val="22"/>
                <w:szCs w:val="22"/>
              </w:rPr>
              <w:t>61,00</w:t>
            </w:r>
          </w:p>
        </w:tc>
        <w:tc>
          <w:tcPr>
            <w:tcW w:w="1134" w:type="dxa"/>
          </w:tcPr>
          <w:p w:rsidR="00FF287D" w:rsidRPr="00821EA9" w:rsidRDefault="00FF287D" w:rsidP="00C27D54">
            <w:pPr>
              <w:jc w:val="right"/>
              <w:rPr>
                <w:sz w:val="22"/>
                <w:szCs w:val="22"/>
              </w:rPr>
            </w:pPr>
            <w:r>
              <w:rPr>
                <w:sz w:val="22"/>
                <w:szCs w:val="22"/>
              </w:rPr>
              <w:t>10.195,00</w:t>
            </w:r>
          </w:p>
        </w:tc>
        <w:tc>
          <w:tcPr>
            <w:tcW w:w="851" w:type="dxa"/>
          </w:tcPr>
          <w:p w:rsidR="00FF287D" w:rsidRPr="00821EA9" w:rsidRDefault="00FF287D" w:rsidP="00C27D54">
            <w:pPr>
              <w:jc w:val="right"/>
              <w:rPr>
                <w:sz w:val="22"/>
                <w:szCs w:val="22"/>
              </w:rPr>
            </w:pPr>
            <w:r>
              <w:rPr>
                <w:sz w:val="22"/>
                <w:szCs w:val="22"/>
              </w:rPr>
              <w:t>0,00</w:t>
            </w:r>
          </w:p>
        </w:tc>
        <w:tc>
          <w:tcPr>
            <w:tcW w:w="850" w:type="dxa"/>
          </w:tcPr>
          <w:p w:rsidR="00FF287D" w:rsidRPr="00821EA9" w:rsidRDefault="00FF287D" w:rsidP="000F070B">
            <w:pPr>
              <w:jc w:val="right"/>
              <w:rPr>
                <w:sz w:val="22"/>
                <w:szCs w:val="22"/>
              </w:rPr>
            </w:pPr>
            <w:r>
              <w:rPr>
                <w:sz w:val="22"/>
                <w:szCs w:val="22"/>
              </w:rPr>
              <w:t>6,39</w:t>
            </w:r>
          </w:p>
        </w:tc>
        <w:tc>
          <w:tcPr>
            <w:tcW w:w="993" w:type="dxa"/>
          </w:tcPr>
          <w:p w:rsidR="00FF287D" w:rsidRPr="00821EA9" w:rsidRDefault="00FF287D" w:rsidP="00C27D54">
            <w:pPr>
              <w:jc w:val="right"/>
              <w:rPr>
                <w:sz w:val="22"/>
                <w:szCs w:val="22"/>
              </w:rPr>
            </w:pPr>
            <w:r>
              <w:rPr>
                <w:sz w:val="22"/>
                <w:szCs w:val="22"/>
              </w:rPr>
              <w:t>81,56</w:t>
            </w:r>
          </w:p>
        </w:tc>
        <w:tc>
          <w:tcPr>
            <w:tcW w:w="1134" w:type="dxa"/>
          </w:tcPr>
          <w:p w:rsidR="00FF287D" w:rsidRPr="00821EA9" w:rsidRDefault="00FF287D" w:rsidP="00C27D54">
            <w:pPr>
              <w:jc w:val="right"/>
              <w:rPr>
                <w:sz w:val="22"/>
                <w:szCs w:val="22"/>
              </w:rPr>
            </w:pPr>
            <w:r>
              <w:rPr>
                <w:sz w:val="22"/>
                <w:szCs w:val="22"/>
              </w:rPr>
              <w:t>10.343,95</w:t>
            </w:r>
          </w:p>
        </w:tc>
        <w:tc>
          <w:tcPr>
            <w:tcW w:w="1559" w:type="dxa"/>
          </w:tcPr>
          <w:p w:rsidR="00FF287D" w:rsidRDefault="00FB4FFE" w:rsidP="00C27D54">
            <w:pPr>
              <w:jc w:val="right"/>
              <w:rPr>
                <w:sz w:val="22"/>
                <w:szCs w:val="22"/>
              </w:rPr>
            </w:pPr>
            <w:r>
              <w:rPr>
                <w:sz w:val="22"/>
                <w:szCs w:val="22"/>
              </w:rPr>
              <w:t>37,32</w:t>
            </w:r>
          </w:p>
          <w:p w:rsidR="00FB4FFE" w:rsidRDefault="00FB4FFE" w:rsidP="00C27D54">
            <w:pPr>
              <w:jc w:val="right"/>
              <w:rPr>
                <w:sz w:val="22"/>
                <w:szCs w:val="22"/>
              </w:rPr>
            </w:pPr>
            <w:r>
              <w:rPr>
                <w:sz w:val="22"/>
                <w:szCs w:val="22"/>
              </w:rPr>
              <w:t>4.710,00</w:t>
            </w:r>
          </w:p>
          <w:p w:rsidR="00FB4FFE" w:rsidRDefault="00FB4FFE" w:rsidP="00C27D54">
            <w:pPr>
              <w:jc w:val="right"/>
              <w:rPr>
                <w:sz w:val="22"/>
                <w:szCs w:val="22"/>
              </w:rPr>
            </w:pPr>
            <w:r>
              <w:rPr>
                <w:sz w:val="22"/>
                <w:szCs w:val="22"/>
              </w:rPr>
              <w:t>560,00</w:t>
            </w:r>
          </w:p>
          <w:p w:rsidR="00FB4FFE" w:rsidRDefault="00FB4FFE" w:rsidP="00C27D54">
            <w:pPr>
              <w:jc w:val="right"/>
              <w:rPr>
                <w:sz w:val="22"/>
                <w:szCs w:val="22"/>
              </w:rPr>
            </w:pPr>
            <w:r>
              <w:rPr>
                <w:sz w:val="22"/>
                <w:szCs w:val="22"/>
              </w:rPr>
              <w:t>1.300,00</w:t>
            </w:r>
          </w:p>
          <w:p w:rsidR="00FB4FFE" w:rsidRDefault="00FB4FFE" w:rsidP="00C27D54">
            <w:pPr>
              <w:jc w:val="right"/>
              <w:rPr>
                <w:sz w:val="22"/>
                <w:szCs w:val="22"/>
              </w:rPr>
            </w:pPr>
            <w:r>
              <w:rPr>
                <w:sz w:val="22"/>
                <w:szCs w:val="22"/>
              </w:rPr>
              <w:t>375,00</w:t>
            </w:r>
          </w:p>
          <w:p w:rsidR="00FB4FFE" w:rsidRDefault="00FB4FFE" w:rsidP="00C27D54">
            <w:pPr>
              <w:jc w:val="right"/>
              <w:rPr>
                <w:sz w:val="22"/>
                <w:szCs w:val="22"/>
              </w:rPr>
            </w:pPr>
            <w:r>
              <w:rPr>
                <w:sz w:val="22"/>
                <w:szCs w:val="22"/>
              </w:rPr>
              <w:t>1.900,00</w:t>
            </w:r>
          </w:p>
          <w:p w:rsidR="00FB4FFE" w:rsidRDefault="00FB4FFE" w:rsidP="00C27D54">
            <w:pPr>
              <w:jc w:val="right"/>
              <w:rPr>
                <w:sz w:val="22"/>
                <w:szCs w:val="22"/>
              </w:rPr>
            </w:pPr>
            <w:r>
              <w:rPr>
                <w:sz w:val="22"/>
                <w:szCs w:val="22"/>
              </w:rPr>
              <w:t>1.376,00</w:t>
            </w:r>
          </w:p>
          <w:p w:rsidR="00FB4FFE" w:rsidRDefault="00FB4FFE" w:rsidP="00C27D54">
            <w:pPr>
              <w:jc w:val="right"/>
              <w:rPr>
                <w:sz w:val="22"/>
                <w:szCs w:val="22"/>
              </w:rPr>
            </w:pPr>
            <w:r>
              <w:rPr>
                <w:sz w:val="22"/>
                <w:szCs w:val="22"/>
              </w:rPr>
              <w:t>81,56</w:t>
            </w:r>
          </w:p>
          <w:p w:rsidR="00FB4FFE" w:rsidRPr="00821EA9" w:rsidRDefault="00FB4FFE" w:rsidP="00C27D54">
            <w:pPr>
              <w:jc w:val="right"/>
              <w:rPr>
                <w:sz w:val="22"/>
                <w:szCs w:val="22"/>
              </w:rPr>
            </w:pPr>
            <w:r>
              <w:rPr>
                <w:sz w:val="22"/>
                <w:szCs w:val="22"/>
              </w:rPr>
              <w:t>10,12</w:t>
            </w:r>
          </w:p>
        </w:tc>
        <w:tc>
          <w:tcPr>
            <w:tcW w:w="1339" w:type="dxa"/>
          </w:tcPr>
          <w:p w:rsidR="00FB4FFE" w:rsidRDefault="00FB4FFE" w:rsidP="000116D9">
            <w:pPr>
              <w:jc w:val="center"/>
              <w:rPr>
                <w:sz w:val="22"/>
                <w:szCs w:val="22"/>
              </w:rPr>
            </w:pPr>
            <w:r>
              <w:rPr>
                <w:sz w:val="22"/>
                <w:szCs w:val="22"/>
              </w:rPr>
              <w:t>04</w:t>
            </w:r>
            <w:r w:rsidR="00FF287D" w:rsidRPr="00821EA9">
              <w:rPr>
                <w:sz w:val="22"/>
                <w:szCs w:val="22"/>
              </w:rPr>
              <w:t>.03.201</w:t>
            </w:r>
            <w:r w:rsidR="000116D9">
              <w:rPr>
                <w:sz w:val="22"/>
                <w:szCs w:val="22"/>
              </w:rPr>
              <w:t>5</w:t>
            </w:r>
          </w:p>
          <w:p w:rsidR="00FB4FFE" w:rsidRDefault="00FB4FFE" w:rsidP="00FB4FFE">
            <w:pPr>
              <w:jc w:val="center"/>
              <w:rPr>
                <w:sz w:val="22"/>
                <w:szCs w:val="22"/>
              </w:rPr>
            </w:pPr>
            <w:r>
              <w:rPr>
                <w:sz w:val="22"/>
                <w:szCs w:val="22"/>
              </w:rPr>
              <w:t>05</w:t>
            </w:r>
            <w:r w:rsidRPr="00821EA9">
              <w:rPr>
                <w:sz w:val="22"/>
                <w:szCs w:val="22"/>
              </w:rPr>
              <w:t>.03.201</w:t>
            </w:r>
            <w:r>
              <w:rPr>
                <w:sz w:val="22"/>
                <w:szCs w:val="22"/>
              </w:rPr>
              <w:t>5</w:t>
            </w:r>
          </w:p>
          <w:p w:rsidR="00FB4FFE" w:rsidRDefault="00FB4FFE" w:rsidP="00FB4FFE">
            <w:pPr>
              <w:jc w:val="center"/>
              <w:rPr>
                <w:sz w:val="22"/>
                <w:szCs w:val="22"/>
              </w:rPr>
            </w:pPr>
            <w:r>
              <w:rPr>
                <w:sz w:val="22"/>
                <w:szCs w:val="22"/>
              </w:rPr>
              <w:t>09</w:t>
            </w:r>
            <w:r w:rsidRPr="00821EA9">
              <w:rPr>
                <w:sz w:val="22"/>
                <w:szCs w:val="22"/>
              </w:rPr>
              <w:t>.03.201</w:t>
            </w:r>
            <w:r>
              <w:rPr>
                <w:sz w:val="22"/>
                <w:szCs w:val="22"/>
              </w:rPr>
              <w:t>5</w:t>
            </w:r>
          </w:p>
          <w:p w:rsidR="00FB4FFE" w:rsidRDefault="00FB4FFE" w:rsidP="00FB4FFE">
            <w:pPr>
              <w:jc w:val="center"/>
              <w:rPr>
                <w:sz w:val="22"/>
                <w:szCs w:val="22"/>
              </w:rPr>
            </w:pPr>
            <w:r>
              <w:rPr>
                <w:sz w:val="22"/>
                <w:szCs w:val="22"/>
              </w:rPr>
              <w:t>12</w:t>
            </w:r>
            <w:r w:rsidRPr="00821EA9">
              <w:rPr>
                <w:sz w:val="22"/>
                <w:szCs w:val="22"/>
              </w:rPr>
              <w:t>.03.201</w:t>
            </w:r>
            <w:r>
              <w:rPr>
                <w:sz w:val="22"/>
                <w:szCs w:val="22"/>
              </w:rPr>
              <w:t>5</w:t>
            </w:r>
          </w:p>
          <w:p w:rsidR="00FB4FFE" w:rsidRDefault="00FB4FFE" w:rsidP="00FB4FFE">
            <w:pPr>
              <w:jc w:val="center"/>
              <w:rPr>
                <w:sz w:val="22"/>
                <w:szCs w:val="22"/>
              </w:rPr>
            </w:pPr>
            <w:r>
              <w:rPr>
                <w:sz w:val="22"/>
                <w:szCs w:val="22"/>
              </w:rPr>
              <w:t>16</w:t>
            </w:r>
            <w:r w:rsidRPr="00821EA9">
              <w:rPr>
                <w:sz w:val="22"/>
                <w:szCs w:val="22"/>
              </w:rPr>
              <w:t>.03.201</w:t>
            </w:r>
            <w:r>
              <w:rPr>
                <w:sz w:val="22"/>
                <w:szCs w:val="22"/>
              </w:rPr>
              <w:t>5</w:t>
            </w:r>
          </w:p>
          <w:p w:rsidR="00FB4FFE" w:rsidRDefault="00FB4FFE" w:rsidP="00FB4FFE">
            <w:pPr>
              <w:jc w:val="center"/>
              <w:rPr>
                <w:sz w:val="22"/>
                <w:szCs w:val="22"/>
              </w:rPr>
            </w:pPr>
            <w:r>
              <w:rPr>
                <w:sz w:val="22"/>
                <w:szCs w:val="22"/>
              </w:rPr>
              <w:t>18</w:t>
            </w:r>
            <w:r w:rsidRPr="00821EA9">
              <w:rPr>
                <w:sz w:val="22"/>
                <w:szCs w:val="22"/>
              </w:rPr>
              <w:t>.03.201</w:t>
            </w:r>
            <w:r>
              <w:rPr>
                <w:sz w:val="22"/>
                <w:szCs w:val="22"/>
              </w:rPr>
              <w:t>5</w:t>
            </w:r>
          </w:p>
          <w:p w:rsidR="00FB4FFE" w:rsidRDefault="00FB4FFE" w:rsidP="00FB4FFE">
            <w:pPr>
              <w:jc w:val="center"/>
              <w:rPr>
                <w:sz w:val="22"/>
                <w:szCs w:val="22"/>
              </w:rPr>
            </w:pPr>
            <w:r>
              <w:rPr>
                <w:sz w:val="22"/>
                <w:szCs w:val="22"/>
              </w:rPr>
              <w:t>27</w:t>
            </w:r>
            <w:r w:rsidRPr="00821EA9">
              <w:rPr>
                <w:sz w:val="22"/>
                <w:szCs w:val="22"/>
              </w:rPr>
              <w:t>.03.201</w:t>
            </w:r>
            <w:r>
              <w:rPr>
                <w:sz w:val="22"/>
                <w:szCs w:val="22"/>
              </w:rPr>
              <w:t>5</w:t>
            </w:r>
          </w:p>
          <w:p w:rsidR="00FB4FFE" w:rsidRDefault="00FB4FFE" w:rsidP="00FB4FFE">
            <w:pPr>
              <w:jc w:val="center"/>
              <w:rPr>
                <w:sz w:val="22"/>
                <w:szCs w:val="22"/>
              </w:rPr>
            </w:pPr>
            <w:r>
              <w:rPr>
                <w:sz w:val="22"/>
                <w:szCs w:val="22"/>
              </w:rPr>
              <w:t>30</w:t>
            </w:r>
            <w:r w:rsidRPr="00821EA9">
              <w:rPr>
                <w:sz w:val="22"/>
                <w:szCs w:val="22"/>
              </w:rPr>
              <w:t>.03.201</w:t>
            </w:r>
            <w:r>
              <w:rPr>
                <w:sz w:val="22"/>
                <w:szCs w:val="22"/>
              </w:rPr>
              <w:t>5</w:t>
            </w:r>
          </w:p>
          <w:p w:rsidR="00FF287D" w:rsidRPr="00821EA9" w:rsidRDefault="00FB4FFE" w:rsidP="000116D9">
            <w:pPr>
              <w:jc w:val="center"/>
              <w:rPr>
                <w:sz w:val="22"/>
                <w:szCs w:val="22"/>
              </w:rPr>
            </w:pPr>
            <w:r>
              <w:rPr>
                <w:sz w:val="22"/>
                <w:szCs w:val="22"/>
              </w:rPr>
              <w:t>31</w:t>
            </w:r>
            <w:r w:rsidRPr="00821EA9">
              <w:rPr>
                <w:sz w:val="22"/>
                <w:szCs w:val="22"/>
              </w:rPr>
              <w:t>.03.201</w:t>
            </w:r>
            <w:r>
              <w:rPr>
                <w:sz w:val="22"/>
                <w:szCs w:val="22"/>
              </w:rPr>
              <w:t>5</w:t>
            </w:r>
            <w:r w:rsidR="00FF287D" w:rsidRPr="00821EA9">
              <w:rPr>
                <w:sz w:val="22"/>
                <w:szCs w:val="22"/>
              </w:rPr>
              <w:t xml:space="preserve"> </w:t>
            </w:r>
          </w:p>
        </w:tc>
      </w:tr>
      <w:tr w:rsidR="00FF287D" w:rsidTr="00D211F5">
        <w:trPr>
          <w:cantSplit/>
        </w:trPr>
        <w:tc>
          <w:tcPr>
            <w:tcW w:w="921" w:type="dxa"/>
          </w:tcPr>
          <w:p w:rsidR="00FF287D" w:rsidRDefault="00FF287D" w:rsidP="00C27D54">
            <w:pPr>
              <w:jc w:val="center"/>
            </w:pPr>
            <w:r>
              <w:t>IV</w:t>
            </w:r>
          </w:p>
        </w:tc>
        <w:tc>
          <w:tcPr>
            <w:tcW w:w="850" w:type="dxa"/>
          </w:tcPr>
          <w:p w:rsidR="00FF287D" w:rsidRPr="00821EA9" w:rsidRDefault="00FF287D" w:rsidP="00C27D54">
            <w:pPr>
              <w:jc w:val="right"/>
              <w:rPr>
                <w:sz w:val="22"/>
                <w:szCs w:val="22"/>
              </w:rPr>
            </w:pPr>
            <w:r>
              <w:rPr>
                <w:sz w:val="22"/>
                <w:szCs w:val="22"/>
              </w:rPr>
              <w:t>44,00</w:t>
            </w:r>
          </w:p>
        </w:tc>
        <w:tc>
          <w:tcPr>
            <w:tcW w:w="1134" w:type="dxa"/>
          </w:tcPr>
          <w:p w:rsidR="00FF287D" w:rsidRPr="00821EA9" w:rsidRDefault="00FF287D" w:rsidP="00C27D54">
            <w:pPr>
              <w:jc w:val="right"/>
              <w:rPr>
                <w:sz w:val="22"/>
                <w:szCs w:val="22"/>
              </w:rPr>
            </w:pPr>
            <w:r>
              <w:rPr>
                <w:sz w:val="22"/>
                <w:szCs w:val="22"/>
              </w:rPr>
              <w:t>10.135,00</w:t>
            </w:r>
          </w:p>
        </w:tc>
        <w:tc>
          <w:tcPr>
            <w:tcW w:w="851" w:type="dxa"/>
          </w:tcPr>
          <w:p w:rsidR="00FF287D" w:rsidRPr="00821EA9" w:rsidRDefault="00FF287D" w:rsidP="00C27D54">
            <w:pPr>
              <w:jc w:val="right"/>
              <w:rPr>
                <w:sz w:val="22"/>
                <w:szCs w:val="22"/>
              </w:rPr>
            </w:pPr>
            <w:r>
              <w:rPr>
                <w:sz w:val="22"/>
                <w:szCs w:val="22"/>
              </w:rPr>
              <w:t>0,00</w:t>
            </w:r>
          </w:p>
        </w:tc>
        <w:tc>
          <w:tcPr>
            <w:tcW w:w="850" w:type="dxa"/>
          </w:tcPr>
          <w:p w:rsidR="00FF287D" w:rsidRPr="00821EA9" w:rsidRDefault="00FF287D" w:rsidP="000F070B">
            <w:pPr>
              <w:jc w:val="right"/>
              <w:rPr>
                <w:sz w:val="22"/>
                <w:szCs w:val="22"/>
              </w:rPr>
            </w:pPr>
            <w:r>
              <w:rPr>
                <w:sz w:val="22"/>
                <w:szCs w:val="22"/>
              </w:rPr>
              <w:t>4,45</w:t>
            </w:r>
          </w:p>
        </w:tc>
        <w:tc>
          <w:tcPr>
            <w:tcW w:w="993" w:type="dxa"/>
          </w:tcPr>
          <w:p w:rsidR="00FF287D" w:rsidRPr="00821EA9" w:rsidRDefault="00FF287D" w:rsidP="00C27D54">
            <w:pPr>
              <w:jc w:val="right"/>
              <w:rPr>
                <w:sz w:val="22"/>
                <w:szCs w:val="22"/>
              </w:rPr>
            </w:pPr>
            <w:r>
              <w:rPr>
                <w:sz w:val="22"/>
                <w:szCs w:val="22"/>
              </w:rPr>
              <w:t>39,06</w:t>
            </w:r>
          </w:p>
        </w:tc>
        <w:tc>
          <w:tcPr>
            <w:tcW w:w="1134" w:type="dxa"/>
          </w:tcPr>
          <w:p w:rsidR="00FF287D" w:rsidRPr="00821EA9" w:rsidRDefault="00FF287D" w:rsidP="00C27D54">
            <w:pPr>
              <w:jc w:val="right"/>
              <w:rPr>
                <w:sz w:val="22"/>
                <w:szCs w:val="22"/>
              </w:rPr>
            </w:pPr>
            <w:r>
              <w:rPr>
                <w:sz w:val="22"/>
                <w:szCs w:val="22"/>
              </w:rPr>
              <w:t>10.222,51</w:t>
            </w:r>
          </w:p>
        </w:tc>
        <w:tc>
          <w:tcPr>
            <w:tcW w:w="1559" w:type="dxa"/>
          </w:tcPr>
          <w:p w:rsidR="00FF287D" w:rsidRDefault="00FB4FFE" w:rsidP="00C27D54">
            <w:pPr>
              <w:jc w:val="right"/>
              <w:rPr>
                <w:sz w:val="22"/>
                <w:szCs w:val="22"/>
              </w:rPr>
            </w:pPr>
            <w:r>
              <w:rPr>
                <w:sz w:val="22"/>
                <w:szCs w:val="22"/>
              </w:rPr>
              <w:t>5,27</w:t>
            </w:r>
          </w:p>
          <w:p w:rsidR="00FB4FFE" w:rsidRDefault="00FB4FFE" w:rsidP="00C27D54">
            <w:pPr>
              <w:jc w:val="right"/>
              <w:rPr>
                <w:sz w:val="22"/>
                <w:szCs w:val="22"/>
              </w:rPr>
            </w:pPr>
            <w:r>
              <w:rPr>
                <w:sz w:val="22"/>
                <w:szCs w:val="22"/>
              </w:rPr>
              <w:t>26,00</w:t>
            </w:r>
          </w:p>
          <w:p w:rsidR="00FB4FFE" w:rsidRDefault="00FB4FFE" w:rsidP="00C27D54">
            <w:pPr>
              <w:jc w:val="right"/>
              <w:rPr>
                <w:sz w:val="22"/>
                <w:szCs w:val="22"/>
              </w:rPr>
            </w:pPr>
            <w:r>
              <w:rPr>
                <w:sz w:val="22"/>
                <w:szCs w:val="22"/>
              </w:rPr>
              <w:t>1.720,00</w:t>
            </w:r>
          </w:p>
          <w:p w:rsidR="00FB4FFE" w:rsidRDefault="00FB4FFE" w:rsidP="00C27D54">
            <w:pPr>
              <w:jc w:val="right"/>
              <w:rPr>
                <w:sz w:val="22"/>
                <w:szCs w:val="22"/>
              </w:rPr>
            </w:pPr>
            <w:r>
              <w:rPr>
                <w:sz w:val="22"/>
                <w:szCs w:val="22"/>
              </w:rPr>
              <w:t>509,00</w:t>
            </w:r>
          </w:p>
          <w:p w:rsidR="00FB4FFE" w:rsidRDefault="00FB4FFE" w:rsidP="00C27D54">
            <w:pPr>
              <w:jc w:val="right"/>
              <w:rPr>
                <w:sz w:val="22"/>
                <w:szCs w:val="22"/>
              </w:rPr>
            </w:pPr>
            <w:r>
              <w:rPr>
                <w:sz w:val="22"/>
                <w:szCs w:val="22"/>
              </w:rPr>
              <w:t>5.374,00</w:t>
            </w:r>
          </w:p>
          <w:p w:rsidR="00FB4FFE" w:rsidRDefault="00FB4FFE" w:rsidP="00C27D54">
            <w:pPr>
              <w:jc w:val="right"/>
              <w:rPr>
                <w:sz w:val="22"/>
                <w:szCs w:val="22"/>
              </w:rPr>
            </w:pPr>
            <w:r>
              <w:rPr>
                <w:sz w:val="22"/>
                <w:szCs w:val="22"/>
              </w:rPr>
              <w:t>1.200,00</w:t>
            </w:r>
          </w:p>
          <w:p w:rsidR="00FB4FFE" w:rsidRDefault="00FB4FFE" w:rsidP="00C27D54">
            <w:pPr>
              <w:jc w:val="right"/>
              <w:rPr>
                <w:sz w:val="22"/>
                <w:szCs w:val="22"/>
              </w:rPr>
            </w:pPr>
            <w:r>
              <w:rPr>
                <w:sz w:val="22"/>
                <w:szCs w:val="22"/>
              </w:rPr>
              <w:t>600,00</w:t>
            </w:r>
          </w:p>
          <w:p w:rsidR="00FB4FFE" w:rsidRPr="00821EA9" w:rsidRDefault="00FB4FFE" w:rsidP="00C27D54">
            <w:pPr>
              <w:jc w:val="right"/>
              <w:rPr>
                <w:sz w:val="22"/>
                <w:szCs w:val="22"/>
              </w:rPr>
            </w:pPr>
            <w:r>
              <w:rPr>
                <w:sz w:val="22"/>
                <w:szCs w:val="22"/>
              </w:rPr>
              <w:t>40,24</w:t>
            </w:r>
          </w:p>
        </w:tc>
        <w:tc>
          <w:tcPr>
            <w:tcW w:w="1339" w:type="dxa"/>
          </w:tcPr>
          <w:p w:rsidR="00FB4FFE" w:rsidRDefault="00FB4FFE" w:rsidP="000116D9">
            <w:pPr>
              <w:jc w:val="center"/>
              <w:rPr>
                <w:sz w:val="22"/>
                <w:szCs w:val="22"/>
              </w:rPr>
            </w:pPr>
            <w:r>
              <w:rPr>
                <w:sz w:val="22"/>
                <w:szCs w:val="22"/>
              </w:rPr>
              <w:t>01</w:t>
            </w:r>
            <w:r w:rsidR="00FF287D" w:rsidRPr="00821EA9">
              <w:rPr>
                <w:sz w:val="22"/>
                <w:szCs w:val="22"/>
              </w:rPr>
              <w:t>.04.201</w:t>
            </w:r>
            <w:r w:rsidR="000116D9">
              <w:rPr>
                <w:sz w:val="22"/>
                <w:szCs w:val="22"/>
              </w:rPr>
              <w:t>5</w:t>
            </w:r>
          </w:p>
          <w:p w:rsidR="00FB4FFE" w:rsidRDefault="00FB4FFE" w:rsidP="000116D9">
            <w:pPr>
              <w:jc w:val="center"/>
              <w:rPr>
                <w:sz w:val="22"/>
                <w:szCs w:val="22"/>
              </w:rPr>
            </w:pPr>
            <w:r>
              <w:rPr>
                <w:sz w:val="22"/>
                <w:szCs w:val="22"/>
              </w:rPr>
              <w:t>08</w:t>
            </w:r>
            <w:r w:rsidRPr="00821EA9">
              <w:rPr>
                <w:sz w:val="22"/>
                <w:szCs w:val="22"/>
              </w:rPr>
              <w:t>.04.201</w:t>
            </w:r>
            <w:r>
              <w:rPr>
                <w:sz w:val="22"/>
                <w:szCs w:val="22"/>
              </w:rPr>
              <w:t>5</w:t>
            </w:r>
            <w:r w:rsidRPr="00821EA9">
              <w:rPr>
                <w:sz w:val="22"/>
                <w:szCs w:val="22"/>
              </w:rPr>
              <w:t xml:space="preserve"> </w:t>
            </w:r>
          </w:p>
          <w:p w:rsidR="00FB4FFE" w:rsidRDefault="00FB4FFE" w:rsidP="000116D9">
            <w:pPr>
              <w:jc w:val="center"/>
              <w:rPr>
                <w:sz w:val="22"/>
                <w:szCs w:val="22"/>
              </w:rPr>
            </w:pPr>
            <w:r>
              <w:rPr>
                <w:sz w:val="22"/>
                <w:szCs w:val="22"/>
              </w:rPr>
              <w:t>10</w:t>
            </w:r>
            <w:r w:rsidRPr="00821EA9">
              <w:rPr>
                <w:sz w:val="22"/>
                <w:szCs w:val="22"/>
              </w:rPr>
              <w:t>.04.201</w:t>
            </w:r>
            <w:r>
              <w:rPr>
                <w:sz w:val="22"/>
                <w:szCs w:val="22"/>
              </w:rPr>
              <w:t>5</w:t>
            </w:r>
          </w:p>
          <w:p w:rsidR="00FB4FFE" w:rsidRDefault="00FB4FFE" w:rsidP="000116D9">
            <w:pPr>
              <w:jc w:val="center"/>
              <w:rPr>
                <w:sz w:val="22"/>
                <w:szCs w:val="22"/>
              </w:rPr>
            </w:pPr>
            <w:r>
              <w:rPr>
                <w:sz w:val="22"/>
                <w:szCs w:val="22"/>
              </w:rPr>
              <w:t>14</w:t>
            </w:r>
            <w:r w:rsidRPr="00821EA9">
              <w:rPr>
                <w:sz w:val="22"/>
                <w:szCs w:val="22"/>
              </w:rPr>
              <w:t>.04.201</w:t>
            </w:r>
            <w:r>
              <w:rPr>
                <w:sz w:val="22"/>
                <w:szCs w:val="22"/>
              </w:rPr>
              <w:t>5</w:t>
            </w:r>
          </w:p>
          <w:p w:rsidR="00FB4FFE" w:rsidRDefault="00FB4FFE" w:rsidP="000116D9">
            <w:pPr>
              <w:jc w:val="center"/>
              <w:rPr>
                <w:sz w:val="22"/>
                <w:szCs w:val="22"/>
              </w:rPr>
            </w:pPr>
            <w:r>
              <w:rPr>
                <w:sz w:val="22"/>
                <w:szCs w:val="22"/>
              </w:rPr>
              <w:t>15</w:t>
            </w:r>
            <w:r w:rsidRPr="00821EA9">
              <w:rPr>
                <w:sz w:val="22"/>
                <w:szCs w:val="22"/>
              </w:rPr>
              <w:t>.04.201</w:t>
            </w:r>
            <w:r>
              <w:rPr>
                <w:sz w:val="22"/>
                <w:szCs w:val="22"/>
              </w:rPr>
              <w:t>5</w:t>
            </w:r>
          </w:p>
          <w:p w:rsidR="00FB4FFE" w:rsidRDefault="00FB4FFE" w:rsidP="000116D9">
            <w:pPr>
              <w:jc w:val="center"/>
              <w:rPr>
                <w:sz w:val="22"/>
                <w:szCs w:val="22"/>
              </w:rPr>
            </w:pPr>
            <w:r>
              <w:rPr>
                <w:sz w:val="22"/>
                <w:szCs w:val="22"/>
              </w:rPr>
              <w:t>23</w:t>
            </w:r>
            <w:r w:rsidRPr="00821EA9">
              <w:rPr>
                <w:sz w:val="22"/>
                <w:szCs w:val="22"/>
              </w:rPr>
              <w:t>.04.201</w:t>
            </w:r>
            <w:r>
              <w:rPr>
                <w:sz w:val="22"/>
                <w:szCs w:val="22"/>
              </w:rPr>
              <w:t>5</w:t>
            </w:r>
            <w:r w:rsidRPr="00821EA9">
              <w:rPr>
                <w:sz w:val="22"/>
                <w:szCs w:val="22"/>
              </w:rPr>
              <w:t xml:space="preserve"> </w:t>
            </w:r>
          </w:p>
          <w:p w:rsidR="00FB4FFE" w:rsidRDefault="00FB4FFE" w:rsidP="000116D9">
            <w:pPr>
              <w:jc w:val="center"/>
              <w:rPr>
                <w:sz w:val="22"/>
                <w:szCs w:val="22"/>
              </w:rPr>
            </w:pPr>
            <w:r>
              <w:rPr>
                <w:sz w:val="22"/>
                <w:szCs w:val="22"/>
              </w:rPr>
              <w:t>28</w:t>
            </w:r>
            <w:r w:rsidRPr="00821EA9">
              <w:rPr>
                <w:sz w:val="22"/>
                <w:szCs w:val="22"/>
              </w:rPr>
              <w:t>.04.201</w:t>
            </w:r>
            <w:r>
              <w:rPr>
                <w:sz w:val="22"/>
                <w:szCs w:val="22"/>
              </w:rPr>
              <w:t>5</w:t>
            </w:r>
          </w:p>
          <w:p w:rsidR="00FF287D" w:rsidRPr="00821EA9" w:rsidRDefault="00FB4FFE" w:rsidP="00FB4FFE">
            <w:pPr>
              <w:jc w:val="center"/>
              <w:rPr>
                <w:sz w:val="22"/>
                <w:szCs w:val="22"/>
              </w:rPr>
            </w:pPr>
            <w:r>
              <w:rPr>
                <w:sz w:val="22"/>
                <w:szCs w:val="22"/>
              </w:rPr>
              <w:t>29</w:t>
            </w:r>
            <w:r w:rsidRPr="00821EA9">
              <w:rPr>
                <w:sz w:val="22"/>
                <w:szCs w:val="22"/>
              </w:rPr>
              <w:t>.04.201</w:t>
            </w:r>
            <w:r>
              <w:rPr>
                <w:sz w:val="22"/>
                <w:szCs w:val="22"/>
              </w:rPr>
              <w:t>5</w:t>
            </w:r>
            <w:r w:rsidRPr="00821EA9">
              <w:rPr>
                <w:sz w:val="22"/>
                <w:szCs w:val="22"/>
              </w:rPr>
              <w:t xml:space="preserve">                   </w:t>
            </w:r>
            <w:r w:rsidR="00FF287D" w:rsidRPr="00821EA9">
              <w:rPr>
                <w:sz w:val="22"/>
                <w:szCs w:val="22"/>
              </w:rPr>
              <w:t xml:space="preserve">   </w:t>
            </w:r>
          </w:p>
        </w:tc>
      </w:tr>
      <w:tr w:rsidR="00FF287D" w:rsidTr="00D211F5">
        <w:trPr>
          <w:cantSplit/>
        </w:trPr>
        <w:tc>
          <w:tcPr>
            <w:tcW w:w="921" w:type="dxa"/>
          </w:tcPr>
          <w:p w:rsidR="00FF287D" w:rsidRDefault="00FF287D" w:rsidP="00C27D54">
            <w:pPr>
              <w:jc w:val="center"/>
            </w:pPr>
            <w:r>
              <w:lastRenderedPageBreak/>
              <w:t>V</w:t>
            </w:r>
          </w:p>
        </w:tc>
        <w:tc>
          <w:tcPr>
            <w:tcW w:w="850" w:type="dxa"/>
          </w:tcPr>
          <w:p w:rsidR="00FF287D" w:rsidRPr="00821EA9" w:rsidRDefault="00FF287D" w:rsidP="00C27D54">
            <w:pPr>
              <w:jc w:val="right"/>
              <w:rPr>
                <w:sz w:val="22"/>
                <w:szCs w:val="22"/>
              </w:rPr>
            </w:pPr>
            <w:r>
              <w:rPr>
                <w:sz w:val="22"/>
                <w:szCs w:val="22"/>
              </w:rPr>
              <w:t>78,00</w:t>
            </w:r>
          </w:p>
        </w:tc>
        <w:tc>
          <w:tcPr>
            <w:tcW w:w="1134" w:type="dxa"/>
          </w:tcPr>
          <w:p w:rsidR="00FF287D" w:rsidRPr="00821EA9" w:rsidRDefault="00FF287D" w:rsidP="00C27D54">
            <w:pPr>
              <w:jc w:val="right"/>
              <w:rPr>
                <w:sz w:val="22"/>
                <w:szCs w:val="22"/>
              </w:rPr>
            </w:pPr>
            <w:r>
              <w:rPr>
                <w:sz w:val="22"/>
                <w:szCs w:val="22"/>
              </w:rPr>
              <w:t>8.360,00</w:t>
            </w:r>
          </w:p>
        </w:tc>
        <w:tc>
          <w:tcPr>
            <w:tcW w:w="851" w:type="dxa"/>
          </w:tcPr>
          <w:p w:rsidR="00FF287D" w:rsidRPr="00821EA9" w:rsidRDefault="00FF287D" w:rsidP="00C27D54">
            <w:pPr>
              <w:jc w:val="right"/>
              <w:rPr>
                <w:sz w:val="22"/>
                <w:szCs w:val="22"/>
              </w:rPr>
            </w:pPr>
            <w:r>
              <w:rPr>
                <w:sz w:val="22"/>
                <w:szCs w:val="22"/>
              </w:rPr>
              <w:t>0,00</w:t>
            </w:r>
          </w:p>
        </w:tc>
        <w:tc>
          <w:tcPr>
            <w:tcW w:w="850" w:type="dxa"/>
          </w:tcPr>
          <w:p w:rsidR="00FF287D" w:rsidRPr="00821EA9" w:rsidRDefault="00FF287D" w:rsidP="000F070B">
            <w:pPr>
              <w:jc w:val="right"/>
              <w:rPr>
                <w:sz w:val="22"/>
                <w:szCs w:val="22"/>
              </w:rPr>
            </w:pPr>
            <w:r>
              <w:rPr>
                <w:sz w:val="22"/>
                <w:szCs w:val="22"/>
              </w:rPr>
              <w:t>2,08</w:t>
            </w:r>
          </w:p>
        </w:tc>
        <w:tc>
          <w:tcPr>
            <w:tcW w:w="993" w:type="dxa"/>
          </w:tcPr>
          <w:p w:rsidR="00FF287D" w:rsidRPr="00821EA9" w:rsidRDefault="00FF287D" w:rsidP="00C27D54">
            <w:pPr>
              <w:jc w:val="right"/>
              <w:rPr>
                <w:sz w:val="22"/>
                <w:szCs w:val="22"/>
              </w:rPr>
            </w:pPr>
            <w:r>
              <w:rPr>
                <w:sz w:val="22"/>
                <w:szCs w:val="22"/>
              </w:rPr>
              <w:t>40,20</w:t>
            </w:r>
          </w:p>
        </w:tc>
        <w:tc>
          <w:tcPr>
            <w:tcW w:w="1134" w:type="dxa"/>
          </w:tcPr>
          <w:p w:rsidR="00FF287D" w:rsidRPr="00821EA9" w:rsidRDefault="00FF287D" w:rsidP="00C27D54">
            <w:pPr>
              <w:jc w:val="right"/>
              <w:rPr>
                <w:sz w:val="22"/>
                <w:szCs w:val="22"/>
              </w:rPr>
            </w:pPr>
            <w:r>
              <w:rPr>
                <w:sz w:val="22"/>
                <w:szCs w:val="22"/>
              </w:rPr>
              <w:t>8.480,28</w:t>
            </w:r>
          </w:p>
        </w:tc>
        <w:tc>
          <w:tcPr>
            <w:tcW w:w="1559" w:type="dxa"/>
          </w:tcPr>
          <w:p w:rsidR="00FF287D" w:rsidRDefault="00516356" w:rsidP="00C27D54">
            <w:pPr>
              <w:jc w:val="right"/>
              <w:rPr>
                <w:sz w:val="22"/>
                <w:szCs w:val="22"/>
              </w:rPr>
            </w:pPr>
            <w:r>
              <w:rPr>
                <w:sz w:val="22"/>
                <w:szCs w:val="22"/>
              </w:rPr>
              <w:t>753,27</w:t>
            </w:r>
          </w:p>
          <w:p w:rsidR="00516356" w:rsidRDefault="00516356" w:rsidP="00C27D54">
            <w:pPr>
              <w:jc w:val="right"/>
              <w:rPr>
                <w:sz w:val="22"/>
                <w:szCs w:val="22"/>
              </w:rPr>
            </w:pPr>
            <w:r>
              <w:rPr>
                <w:sz w:val="22"/>
                <w:szCs w:val="22"/>
              </w:rPr>
              <w:t>5.920,00</w:t>
            </w:r>
          </w:p>
          <w:p w:rsidR="00516356" w:rsidRDefault="00516356" w:rsidP="00C27D54">
            <w:pPr>
              <w:jc w:val="right"/>
              <w:rPr>
                <w:sz w:val="22"/>
                <w:szCs w:val="22"/>
              </w:rPr>
            </w:pPr>
            <w:r>
              <w:rPr>
                <w:sz w:val="22"/>
                <w:szCs w:val="22"/>
              </w:rPr>
              <w:t>240,00</w:t>
            </w:r>
          </w:p>
          <w:p w:rsidR="00516356" w:rsidRDefault="00516356" w:rsidP="00C27D54">
            <w:pPr>
              <w:jc w:val="right"/>
              <w:rPr>
                <w:sz w:val="22"/>
                <w:szCs w:val="22"/>
              </w:rPr>
            </w:pPr>
            <w:r>
              <w:rPr>
                <w:sz w:val="22"/>
                <w:szCs w:val="22"/>
              </w:rPr>
              <w:t>26,00</w:t>
            </w:r>
          </w:p>
          <w:p w:rsidR="00516356" w:rsidRDefault="00516356" w:rsidP="00C27D54">
            <w:pPr>
              <w:jc w:val="right"/>
              <w:rPr>
                <w:sz w:val="22"/>
                <w:szCs w:val="22"/>
              </w:rPr>
            </w:pPr>
            <w:r>
              <w:rPr>
                <w:sz w:val="22"/>
                <w:szCs w:val="22"/>
              </w:rPr>
              <w:t>300,00</w:t>
            </w:r>
          </w:p>
          <w:p w:rsidR="00516356" w:rsidRDefault="00516356" w:rsidP="00C27D54">
            <w:pPr>
              <w:jc w:val="right"/>
              <w:rPr>
                <w:sz w:val="22"/>
                <w:szCs w:val="22"/>
              </w:rPr>
            </w:pPr>
            <w:r>
              <w:rPr>
                <w:sz w:val="22"/>
                <w:szCs w:val="22"/>
              </w:rPr>
              <w:t>300,00</w:t>
            </w:r>
          </w:p>
          <w:p w:rsidR="00516356" w:rsidRDefault="00516356" w:rsidP="00C27D54">
            <w:pPr>
              <w:jc w:val="right"/>
              <w:rPr>
                <w:sz w:val="22"/>
                <w:szCs w:val="22"/>
              </w:rPr>
            </w:pPr>
            <w:r>
              <w:rPr>
                <w:sz w:val="22"/>
                <w:szCs w:val="22"/>
              </w:rPr>
              <w:t>1.026,00</w:t>
            </w:r>
          </w:p>
          <w:p w:rsidR="00516356" w:rsidRDefault="00516356" w:rsidP="00C27D54">
            <w:pPr>
              <w:jc w:val="right"/>
              <w:rPr>
                <w:sz w:val="22"/>
                <w:szCs w:val="22"/>
              </w:rPr>
            </w:pPr>
            <w:r>
              <w:rPr>
                <w:sz w:val="22"/>
                <w:szCs w:val="22"/>
              </w:rPr>
              <w:t>40,20</w:t>
            </w:r>
          </w:p>
          <w:p w:rsidR="00516356" w:rsidRPr="00821EA9" w:rsidRDefault="00516356" w:rsidP="00C27D54">
            <w:pPr>
              <w:jc w:val="right"/>
              <w:rPr>
                <w:sz w:val="22"/>
                <w:szCs w:val="22"/>
              </w:rPr>
            </w:pPr>
            <w:r>
              <w:rPr>
                <w:sz w:val="22"/>
                <w:szCs w:val="22"/>
              </w:rPr>
              <w:t>626,00</w:t>
            </w:r>
          </w:p>
        </w:tc>
        <w:tc>
          <w:tcPr>
            <w:tcW w:w="1339" w:type="dxa"/>
          </w:tcPr>
          <w:p w:rsidR="00516356" w:rsidRDefault="00516356" w:rsidP="000116D9">
            <w:pPr>
              <w:jc w:val="center"/>
              <w:rPr>
                <w:sz w:val="22"/>
                <w:szCs w:val="22"/>
              </w:rPr>
            </w:pPr>
            <w:r>
              <w:rPr>
                <w:sz w:val="22"/>
                <w:szCs w:val="22"/>
              </w:rPr>
              <w:t>04</w:t>
            </w:r>
            <w:r w:rsidR="00FF287D" w:rsidRPr="00821EA9">
              <w:rPr>
                <w:sz w:val="22"/>
                <w:szCs w:val="22"/>
              </w:rPr>
              <w:t>.05.201</w:t>
            </w:r>
            <w:r w:rsidR="000116D9">
              <w:rPr>
                <w:sz w:val="22"/>
                <w:szCs w:val="22"/>
              </w:rPr>
              <w:t>5</w:t>
            </w:r>
          </w:p>
          <w:p w:rsidR="00516356" w:rsidRDefault="00516356" w:rsidP="000116D9">
            <w:pPr>
              <w:jc w:val="center"/>
              <w:rPr>
                <w:sz w:val="22"/>
                <w:szCs w:val="22"/>
              </w:rPr>
            </w:pPr>
            <w:r>
              <w:rPr>
                <w:sz w:val="22"/>
                <w:szCs w:val="22"/>
              </w:rPr>
              <w:t>07</w:t>
            </w:r>
            <w:r w:rsidRPr="00821EA9">
              <w:rPr>
                <w:sz w:val="22"/>
                <w:szCs w:val="22"/>
              </w:rPr>
              <w:t>.05.201</w:t>
            </w:r>
            <w:r>
              <w:rPr>
                <w:sz w:val="22"/>
                <w:szCs w:val="22"/>
              </w:rPr>
              <w:t>5</w:t>
            </w:r>
            <w:r w:rsidRPr="00821EA9">
              <w:rPr>
                <w:sz w:val="22"/>
                <w:szCs w:val="22"/>
              </w:rPr>
              <w:t xml:space="preserve">  </w:t>
            </w:r>
          </w:p>
          <w:p w:rsidR="00516356" w:rsidRDefault="00516356" w:rsidP="000116D9">
            <w:pPr>
              <w:jc w:val="center"/>
              <w:rPr>
                <w:sz w:val="22"/>
                <w:szCs w:val="22"/>
              </w:rPr>
            </w:pPr>
            <w:r>
              <w:rPr>
                <w:sz w:val="22"/>
                <w:szCs w:val="22"/>
              </w:rPr>
              <w:t>11</w:t>
            </w:r>
            <w:r w:rsidRPr="00821EA9">
              <w:rPr>
                <w:sz w:val="22"/>
                <w:szCs w:val="22"/>
              </w:rPr>
              <w:t>.05.201</w:t>
            </w:r>
            <w:r>
              <w:rPr>
                <w:sz w:val="22"/>
                <w:szCs w:val="22"/>
              </w:rPr>
              <w:t>5</w:t>
            </w:r>
            <w:r w:rsidRPr="00821EA9">
              <w:rPr>
                <w:sz w:val="22"/>
                <w:szCs w:val="22"/>
              </w:rPr>
              <w:t xml:space="preserve">  </w:t>
            </w:r>
          </w:p>
          <w:p w:rsidR="00516356" w:rsidRDefault="00516356" w:rsidP="000116D9">
            <w:pPr>
              <w:jc w:val="center"/>
              <w:rPr>
                <w:sz w:val="22"/>
                <w:szCs w:val="22"/>
              </w:rPr>
            </w:pPr>
            <w:r>
              <w:rPr>
                <w:sz w:val="22"/>
                <w:szCs w:val="22"/>
              </w:rPr>
              <w:t>13</w:t>
            </w:r>
            <w:r w:rsidRPr="00821EA9">
              <w:rPr>
                <w:sz w:val="22"/>
                <w:szCs w:val="22"/>
              </w:rPr>
              <w:t>.05.201</w:t>
            </w:r>
            <w:r>
              <w:rPr>
                <w:sz w:val="22"/>
                <w:szCs w:val="22"/>
              </w:rPr>
              <w:t>5</w:t>
            </w:r>
            <w:r w:rsidRPr="00821EA9">
              <w:rPr>
                <w:sz w:val="22"/>
                <w:szCs w:val="22"/>
              </w:rPr>
              <w:t xml:space="preserve">  </w:t>
            </w:r>
          </w:p>
          <w:p w:rsidR="00516356" w:rsidRDefault="00516356" w:rsidP="000116D9">
            <w:pPr>
              <w:jc w:val="center"/>
              <w:rPr>
                <w:sz w:val="22"/>
                <w:szCs w:val="22"/>
              </w:rPr>
            </w:pPr>
            <w:r>
              <w:rPr>
                <w:sz w:val="22"/>
                <w:szCs w:val="22"/>
              </w:rPr>
              <w:t>15</w:t>
            </w:r>
            <w:r w:rsidRPr="00821EA9">
              <w:rPr>
                <w:sz w:val="22"/>
                <w:szCs w:val="22"/>
              </w:rPr>
              <w:t>.05.201</w:t>
            </w:r>
            <w:r>
              <w:rPr>
                <w:sz w:val="22"/>
                <w:szCs w:val="22"/>
              </w:rPr>
              <w:t>5</w:t>
            </w:r>
            <w:r w:rsidRPr="00821EA9">
              <w:rPr>
                <w:sz w:val="22"/>
                <w:szCs w:val="22"/>
              </w:rPr>
              <w:t xml:space="preserve">  </w:t>
            </w:r>
          </w:p>
          <w:p w:rsidR="00516356" w:rsidRDefault="00516356" w:rsidP="000116D9">
            <w:pPr>
              <w:jc w:val="center"/>
              <w:rPr>
                <w:sz w:val="22"/>
                <w:szCs w:val="22"/>
              </w:rPr>
            </w:pPr>
            <w:r>
              <w:rPr>
                <w:sz w:val="22"/>
                <w:szCs w:val="22"/>
              </w:rPr>
              <w:t>19</w:t>
            </w:r>
            <w:r w:rsidRPr="00821EA9">
              <w:rPr>
                <w:sz w:val="22"/>
                <w:szCs w:val="22"/>
              </w:rPr>
              <w:t>.05.201</w:t>
            </w:r>
            <w:r>
              <w:rPr>
                <w:sz w:val="22"/>
                <w:szCs w:val="22"/>
              </w:rPr>
              <w:t>5</w:t>
            </w:r>
            <w:r w:rsidRPr="00821EA9">
              <w:rPr>
                <w:sz w:val="22"/>
                <w:szCs w:val="22"/>
              </w:rPr>
              <w:t xml:space="preserve">  </w:t>
            </w:r>
          </w:p>
          <w:p w:rsidR="00516356" w:rsidRDefault="00516356" w:rsidP="000116D9">
            <w:pPr>
              <w:jc w:val="center"/>
              <w:rPr>
                <w:sz w:val="22"/>
                <w:szCs w:val="22"/>
              </w:rPr>
            </w:pPr>
            <w:r w:rsidRPr="00821EA9">
              <w:rPr>
                <w:sz w:val="22"/>
                <w:szCs w:val="22"/>
              </w:rPr>
              <w:t>2</w:t>
            </w:r>
            <w:r>
              <w:rPr>
                <w:sz w:val="22"/>
                <w:szCs w:val="22"/>
              </w:rPr>
              <w:t>7</w:t>
            </w:r>
            <w:r w:rsidRPr="00821EA9">
              <w:rPr>
                <w:sz w:val="22"/>
                <w:szCs w:val="22"/>
              </w:rPr>
              <w:t>.05.201</w:t>
            </w:r>
            <w:r>
              <w:rPr>
                <w:sz w:val="22"/>
                <w:szCs w:val="22"/>
              </w:rPr>
              <w:t>5</w:t>
            </w:r>
            <w:r w:rsidRPr="00821EA9">
              <w:rPr>
                <w:sz w:val="22"/>
                <w:szCs w:val="22"/>
              </w:rPr>
              <w:t xml:space="preserve">  </w:t>
            </w:r>
          </w:p>
          <w:p w:rsidR="00516356" w:rsidRDefault="00516356" w:rsidP="000116D9">
            <w:pPr>
              <w:jc w:val="center"/>
              <w:rPr>
                <w:sz w:val="22"/>
                <w:szCs w:val="22"/>
              </w:rPr>
            </w:pPr>
            <w:r w:rsidRPr="00821EA9">
              <w:rPr>
                <w:sz w:val="22"/>
                <w:szCs w:val="22"/>
              </w:rPr>
              <w:t>2</w:t>
            </w:r>
            <w:r>
              <w:rPr>
                <w:sz w:val="22"/>
                <w:szCs w:val="22"/>
              </w:rPr>
              <w:t>8</w:t>
            </w:r>
            <w:r w:rsidRPr="00821EA9">
              <w:rPr>
                <w:sz w:val="22"/>
                <w:szCs w:val="22"/>
              </w:rPr>
              <w:t>.05.201</w:t>
            </w:r>
            <w:r>
              <w:rPr>
                <w:sz w:val="22"/>
                <w:szCs w:val="22"/>
              </w:rPr>
              <w:t>5</w:t>
            </w:r>
            <w:r w:rsidRPr="00821EA9">
              <w:rPr>
                <w:sz w:val="22"/>
                <w:szCs w:val="22"/>
              </w:rPr>
              <w:t xml:space="preserve">  </w:t>
            </w:r>
          </w:p>
          <w:p w:rsidR="00FF287D" w:rsidRPr="00821EA9" w:rsidRDefault="00516356" w:rsidP="00516356">
            <w:pPr>
              <w:jc w:val="center"/>
              <w:rPr>
                <w:sz w:val="22"/>
                <w:szCs w:val="22"/>
              </w:rPr>
            </w:pPr>
            <w:r w:rsidRPr="00821EA9">
              <w:rPr>
                <w:sz w:val="22"/>
                <w:szCs w:val="22"/>
              </w:rPr>
              <w:t>2</w:t>
            </w:r>
            <w:r>
              <w:rPr>
                <w:sz w:val="22"/>
                <w:szCs w:val="22"/>
              </w:rPr>
              <w:t>9</w:t>
            </w:r>
            <w:r w:rsidRPr="00821EA9">
              <w:rPr>
                <w:sz w:val="22"/>
                <w:szCs w:val="22"/>
              </w:rPr>
              <w:t>.05.201</w:t>
            </w:r>
            <w:r>
              <w:rPr>
                <w:sz w:val="22"/>
                <w:szCs w:val="22"/>
              </w:rPr>
              <w:t>5</w:t>
            </w:r>
            <w:r w:rsidRPr="00821EA9">
              <w:rPr>
                <w:sz w:val="22"/>
                <w:szCs w:val="22"/>
              </w:rPr>
              <w:t xml:space="preserve">  </w:t>
            </w:r>
            <w:r w:rsidR="00FF287D" w:rsidRPr="00821EA9">
              <w:rPr>
                <w:sz w:val="22"/>
                <w:szCs w:val="22"/>
              </w:rPr>
              <w:t xml:space="preserve">  </w:t>
            </w:r>
          </w:p>
        </w:tc>
      </w:tr>
      <w:tr w:rsidR="00FF287D" w:rsidTr="00D211F5">
        <w:trPr>
          <w:cantSplit/>
        </w:trPr>
        <w:tc>
          <w:tcPr>
            <w:tcW w:w="921" w:type="dxa"/>
          </w:tcPr>
          <w:p w:rsidR="00FF287D" w:rsidRDefault="00FF287D" w:rsidP="00C27D54">
            <w:pPr>
              <w:jc w:val="center"/>
            </w:pPr>
            <w:r>
              <w:t>VI</w:t>
            </w:r>
          </w:p>
        </w:tc>
        <w:tc>
          <w:tcPr>
            <w:tcW w:w="850" w:type="dxa"/>
          </w:tcPr>
          <w:p w:rsidR="00FF287D" w:rsidRPr="00821EA9" w:rsidRDefault="00FF287D" w:rsidP="00C27D54">
            <w:pPr>
              <w:jc w:val="right"/>
              <w:rPr>
                <w:sz w:val="22"/>
                <w:szCs w:val="22"/>
              </w:rPr>
            </w:pPr>
            <w:r>
              <w:rPr>
                <w:sz w:val="22"/>
                <w:szCs w:val="22"/>
              </w:rPr>
              <w:t>35,00</w:t>
            </w:r>
          </w:p>
        </w:tc>
        <w:tc>
          <w:tcPr>
            <w:tcW w:w="1134" w:type="dxa"/>
          </w:tcPr>
          <w:p w:rsidR="00FF287D" w:rsidRPr="00821EA9" w:rsidRDefault="00FF287D" w:rsidP="00C27D54">
            <w:pPr>
              <w:jc w:val="right"/>
              <w:rPr>
                <w:sz w:val="22"/>
                <w:szCs w:val="22"/>
              </w:rPr>
            </w:pPr>
            <w:r>
              <w:rPr>
                <w:sz w:val="22"/>
                <w:szCs w:val="22"/>
              </w:rPr>
              <w:t>8.155,00</w:t>
            </w:r>
          </w:p>
        </w:tc>
        <w:tc>
          <w:tcPr>
            <w:tcW w:w="851" w:type="dxa"/>
          </w:tcPr>
          <w:p w:rsidR="00FF287D" w:rsidRPr="00821EA9" w:rsidRDefault="00FF287D" w:rsidP="00C27D54">
            <w:pPr>
              <w:jc w:val="right"/>
              <w:rPr>
                <w:sz w:val="22"/>
                <w:szCs w:val="22"/>
              </w:rPr>
            </w:pPr>
            <w:r>
              <w:rPr>
                <w:sz w:val="22"/>
                <w:szCs w:val="22"/>
              </w:rPr>
              <w:t>0,00</w:t>
            </w:r>
          </w:p>
        </w:tc>
        <w:tc>
          <w:tcPr>
            <w:tcW w:w="850" w:type="dxa"/>
          </w:tcPr>
          <w:p w:rsidR="00FF287D" w:rsidRPr="00821EA9" w:rsidRDefault="00FF287D" w:rsidP="000F070B">
            <w:pPr>
              <w:jc w:val="right"/>
              <w:rPr>
                <w:sz w:val="22"/>
                <w:szCs w:val="22"/>
              </w:rPr>
            </w:pPr>
            <w:r>
              <w:rPr>
                <w:sz w:val="22"/>
                <w:szCs w:val="22"/>
              </w:rPr>
              <w:t>4,55</w:t>
            </w:r>
          </w:p>
        </w:tc>
        <w:tc>
          <w:tcPr>
            <w:tcW w:w="993" w:type="dxa"/>
          </w:tcPr>
          <w:p w:rsidR="00FF287D" w:rsidRPr="00821EA9" w:rsidRDefault="00FF287D" w:rsidP="00C27D54">
            <w:pPr>
              <w:jc w:val="right"/>
              <w:rPr>
                <w:sz w:val="22"/>
                <w:szCs w:val="22"/>
              </w:rPr>
            </w:pPr>
            <w:r>
              <w:rPr>
                <w:sz w:val="22"/>
                <w:szCs w:val="22"/>
              </w:rPr>
              <w:t>61,68</w:t>
            </w:r>
          </w:p>
        </w:tc>
        <w:tc>
          <w:tcPr>
            <w:tcW w:w="1134" w:type="dxa"/>
          </w:tcPr>
          <w:p w:rsidR="00FF287D" w:rsidRPr="00821EA9" w:rsidRDefault="00FF287D" w:rsidP="00C27D54">
            <w:pPr>
              <w:jc w:val="right"/>
              <w:rPr>
                <w:sz w:val="22"/>
                <w:szCs w:val="22"/>
              </w:rPr>
            </w:pPr>
            <w:r>
              <w:rPr>
                <w:sz w:val="22"/>
                <w:szCs w:val="22"/>
              </w:rPr>
              <w:t>8.256,23</w:t>
            </w:r>
          </w:p>
        </w:tc>
        <w:tc>
          <w:tcPr>
            <w:tcW w:w="1559" w:type="dxa"/>
          </w:tcPr>
          <w:p w:rsidR="00FF287D" w:rsidRDefault="00516356" w:rsidP="00C27D54">
            <w:pPr>
              <w:jc w:val="right"/>
              <w:rPr>
                <w:sz w:val="22"/>
                <w:szCs w:val="22"/>
              </w:rPr>
            </w:pPr>
            <w:r>
              <w:rPr>
                <w:sz w:val="22"/>
                <w:szCs w:val="22"/>
              </w:rPr>
              <w:t>2,08</w:t>
            </w:r>
          </w:p>
          <w:p w:rsidR="00516356" w:rsidRDefault="00516356" w:rsidP="00C27D54">
            <w:pPr>
              <w:jc w:val="right"/>
              <w:rPr>
                <w:sz w:val="22"/>
                <w:szCs w:val="22"/>
              </w:rPr>
            </w:pPr>
            <w:r>
              <w:rPr>
                <w:sz w:val="22"/>
                <w:szCs w:val="22"/>
              </w:rPr>
              <w:t>4.860,00</w:t>
            </w:r>
          </w:p>
          <w:p w:rsidR="00516356" w:rsidRDefault="00516356" w:rsidP="00C27D54">
            <w:pPr>
              <w:jc w:val="right"/>
              <w:rPr>
                <w:sz w:val="22"/>
                <w:szCs w:val="22"/>
              </w:rPr>
            </w:pPr>
            <w:r>
              <w:rPr>
                <w:sz w:val="22"/>
                <w:szCs w:val="22"/>
              </w:rPr>
              <w:t>620,00</w:t>
            </w:r>
          </w:p>
          <w:p w:rsidR="00516356" w:rsidRDefault="00516356" w:rsidP="00C27D54">
            <w:pPr>
              <w:jc w:val="right"/>
              <w:rPr>
                <w:sz w:val="22"/>
                <w:szCs w:val="22"/>
              </w:rPr>
            </w:pPr>
            <w:r>
              <w:rPr>
                <w:sz w:val="22"/>
                <w:szCs w:val="22"/>
              </w:rPr>
              <w:t>1.120,00</w:t>
            </w:r>
          </w:p>
          <w:p w:rsidR="00516356" w:rsidRDefault="00516356" w:rsidP="00C27D54">
            <w:pPr>
              <w:jc w:val="right"/>
              <w:rPr>
                <w:sz w:val="22"/>
                <w:szCs w:val="22"/>
              </w:rPr>
            </w:pPr>
            <w:r>
              <w:rPr>
                <w:sz w:val="22"/>
                <w:szCs w:val="22"/>
              </w:rPr>
              <w:t>180,04</w:t>
            </w:r>
          </w:p>
          <w:p w:rsidR="00516356" w:rsidRDefault="00516356" w:rsidP="00C27D54">
            <w:pPr>
              <w:jc w:val="right"/>
              <w:rPr>
                <w:sz w:val="22"/>
                <w:szCs w:val="22"/>
              </w:rPr>
            </w:pPr>
            <w:r>
              <w:rPr>
                <w:sz w:val="22"/>
                <w:szCs w:val="22"/>
              </w:rPr>
              <w:t>450,00</w:t>
            </w:r>
          </w:p>
          <w:p w:rsidR="00516356" w:rsidRPr="00821EA9" w:rsidRDefault="00516356" w:rsidP="00C27D54">
            <w:pPr>
              <w:jc w:val="right"/>
              <w:rPr>
                <w:sz w:val="22"/>
                <w:szCs w:val="22"/>
              </w:rPr>
            </w:pPr>
            <w:r>
              <w:rPr>
                <w:sz w:val="22"/>
                <w:szCs w:val="22"/>
              </w:rPr>
              <w:t>1.021,68</w:t>
            </w:r>
          </w:p>
        </w:tc>
        <w:tc>
          <w:tcPr>
            <w:tcW w:w="1339" w:type="dxa"/>
          </w:tcPr>
          <w:p w:rsidR="00516356" w:rsidRDefault="00516356" w:rsidP="000116D9">
            <w:pPr>
              <w:jc w:val="center"/>
              <w:rPr>
                <w:sz w:val="22"/>
                <w:szCs w:val="22"/>
              </w:rPr>
            </w:pPr>
            <w:r>
              <w:rPr>
                <w:sz w:val="22"/>
                <w:szCs w:val="22"/>
              </w:rPr>
              <w:t>01</w:t>
            </w:r>
            <w:r w:rsidR="00FF287D" w:rsidRPr="00821EA9">
              <w:rPr>
                <w:sz w:val="22"/>
                <w:szCs w:val="22"/>
              </w:rPr>
              <w:t>.06.201</w:t>
            </w:r>
            <w:r w:rsidR="000116D9">
              <w:rPr>
                <w:sz w:val="22"/>
                <w:szCs w:val="22"/>
              </w:rPr>
              <w:t>5</w:t>
            </w:r>
          </w:p>
          <w:p w:rsidR="00516356" w:rsidRDefault="00516356" w:rsidP="000116D9">
            <w:pPr>
              <w:jc w:val="center"/>
              <w:rPr>
                <w:sz w:val="22"/>
                <w:szCs w:val="22"/>
              </w:rPr>
            </w:pPr>
            <w:r>
              <w:rPr>
                <w:sz w:val="22"/>
                <w:szCs w:val="22"/>
              </w:rPr>
              <w:t>08</w:t>
            </w:r>
            <w:r w:rsidRPr="00821EA9">
              <w:rPr>
                <w:sz w:val="22"/>
                <w:szCs w:val="22"/>
              </w:rPr>
              <w:t>.06.201</w:t>
            </w:r>
            <w:r>
              <w:rPr>
                <w:sz w:val="22"/>
                <w:szCs w:val="22"/>
              </w:rPr>
              <w:t>5</w:t>
            </w:r>
            <w:r w:rsidRPr="00821EA9">
              <w:rPr>
                <w:sz w:val="22"/>
                <w:szCs w:val="22"/>
              </w:rPr>
              <w:t xml:space="preserve"> </w:t>
            </w:r>
          </w:p>
          <w:p w:rsidR="00516356" w:rsidRDefault="00516356" w:rsidP="000116D9">
            <w:pPr>
              <w:jc w:val="center"/>
              <w:rPr>
                <w:sz w:val="22"/>
                <w:szCs w:val="22"/>
              </w:rPr>
            </w:pPr>
            <w:r>
              <w:rPr>
                <w:sz w:val="22"/>
                <w:szCs w:val="22"/>
              </w:rPr>
              <w:t>10</w:t>
            </w:r>
            <w:r w:rsidRPr="00821EA9">
              <w:rPr>
                <w:sz w:val="22"/>
                <w:szCs w:val="22"/>
              </w:rPr>
              <w:t>.06.201</w:t>
            </w:r>
            <w:r>
              <w:rPr>
                <w:sz w:val="22"/>
                <w:szCs w:val="22"/>
              </w:rPr>
              <w:t>5</w:t>
            </w:r>
            <w:r w:rsidRPr="00821EA9">
              <w:rPr>
                <w:sz w:val="22"/>
                <w:szCs w:val="22"/>
              </w:rPr>
              <w:t xml:space="preserve"> </w:t>
            </w:r>
          </w:p>
          <w:p w:rsidR="00516356" w:rsidRDefault="00516356" w:rsidP="000116D9">
            <w:pPr>
              <w:jc w:val="center"/>
              <w:rPr>
                <w:sz w:val="22"/>
                <w:szCs w:val="22"/>
              </w:rPr>
            </w:pPr>
            <w:r>
              <w:rPr>
                <w:sz w:val="22"/>
                <w:szCs w:val="22"/>
              </w:rPr>
              <w:t>16</w:t>
            </w:r>
            <w:r w:rsidRPr="00821EA9">
              <w:rPr>
                <w:sz w:val="22"/>
                <w:szCs w:val="22"/>
              </w:rPr>
              <w:t>.06.201</w:t>
            </w:r>
            <w:r>
              <w:rPr>
                <w:sz w:val="22"/>
                <w:szCs w:val="22"/>
              </w:rPr>
              <w:t>5</w:t>
            </w:r>
            <w:r w:rsidRPr="00821EA9">
              <w:rPr>
                <w:sz w:val="22"/>
                <w:szCs w:val="22"/>
              </w:rPr>
              <w:t xml:space="preserve"> </w:t>
            </w:r>
          </w:p>
          <w:p w:rsidR="00516356" w:rsidRDefault="00516356" w:rsidP="000116D9">
            <w:pPr>
              <w:jc w:val="center"/>
              <w:rPr>
                <w:sz w:val="22"/>
                <w:szCs w:val="22"/>
              </w:rPr>
            </w:pPr>
            <w:r>
              <w:rPr>
                <w:sz w:val="22"/>
                <w:szCs w:val="22"/>
              </w:rPr>
              <w:t>17</w:t>
            </w:r>
            <w:r w:rsidRPr="00821EA9">
              <w:rPr>
                <w:sz w:val="22"/>
                <w:szCs w:val="22"/>
              </w:rPr>
              <w:t>.06.201</w:t>
            </w:r>
            <w:r>
              <w:rPr>
                <w:sz w:val="22"/>
                <w:szCs w:val="22"/>
              </w:rPr>
              <w:t>5</w:t>
            </w:r>
            <w:r w:rsidRPr="00821EA9">
              <w:rPr>
                <w:sz w:val="22"/>
                <w:szCs w:val="22"/>
              </w:rPr>
              <w:t xml:space="preserve"> </w:t>
            </w:r>
          </w:p>
          <w:p w:rsidR="00516356" w:rsidRDefault="00516356" w:rsidP="000116D9">
            <w:pPr>
              <w:jc w:val="center"/>
              <w:rPr>
                <w:sz w:val="22"/>
                <w:szCs w:val="22"/>
              </w:rPr>
            </w:pPr>
            <w:r>
              <w:rPr>
                <w:sz w:val="22"/>
                <w:szCs w:val="22"/>
              </w:rPr>
              <w:t>29</w:t>
            </w:r>
            <w:r w:rsidRPr="00821EA9">
              <w:rPr>
                <w:sz w:val="22"/>
                <w:szCs w:val="22"/>
              </w:rPr>
              <w:t>.06.201</w:t>
            </w:r>
            <w:r>
              <w:rPr>
                <w:sz w:val="22"/>
                <w:szCs w:val="22"/>
              </w:rPr>
              <w:t>5</w:t>
            </w:r>
            <w:r w:rsidRPr="00821EA9">
              <w:rPr>
                <w:sz w:val="22"/>
                <w:szCs w:val="22"/>
              </w:rPr>
              <w:t xml:space="preserve"> </w:t>
            </w:r>
          </w:p>
          <w:p w:rsidR="00FF287D" w:rsidRPr="00821EA9" w:rsidRDefault="00516356" w:rsidP="000116D9">
            <w:pPr>
              <w:jc w:val="center"/>
              <w:rPr>
                <w:sz w:val="22"/>
                <w:szCs w:val="22"/>
              </w:rPr>
            </w:pPr>
            <w:r>
              <w:rPr>
                <w:sz w:val="22"/>
                <w:szCs w:val="22"/>
              </w:rPr>
              <w:t>30</w:t>
            </w:r>
            <w:r w:rsidRPr="00821EA9">
              <w:rPr>
                <w:sz w:val="22"/>
                <w:szCs w:val="22"/>
              </w:rPr>
              <w:t>.06.201</w:t>
            </w:r>
            <w:r>
              <w:rPr>
                <w:sz w:val="22"/>
                <w:szCs w:val="22"/>
              </w:rPr>
              <w:t>5</w:t>
            </w:r>
            <w:r w:rsidRPr="00821EA9">
              <w:rPr>
                <w:sz w:val="22"/>
                <w:szCs w:val="22"/>
              </w:rPr>
              <w:t xml:space="preserve"> </w:t>
            </w:r>
            <w:r w:rsidR="00FF287D" w:rsidRPr="00821EA9">
              <w:rPr>
                <w:sz w:val="22"/>
                <w:szCs w:val="22"/>
              </w:rPr>
              <w:t xml:space="preserve"> </w:t>
            </w:r>
          </w:p>
        </w:tc>
      </w:tr>
      <w:tr w:rsidR="00FF287D" w:rsidTr="00D211F5">
        <w:trPr>
          <w:cantSplit/>
        </w:trPr>
        <w:tc>
          <w:tcPr>
            <w:tcW w:w="921" w:type="dxa"/>
          </w:tcPr>
          <w:p w:rsidR="00FF287D" w:rsidRDefault="00FF287D" w:rsidP="00C27D54">
            <w:pPr>
              <w:jc w:val="center"/>
            </w:pPr>
            <w:r>
              <w:t>VII</w:t>
            </w:r>
          </w:p>
        </w:tc>
        <w:tc>
          <w:tcPr>
            <w:tcW w:w="850" w:type="dxa"/>
          </w:tcPr>
          <w:p w:rsidR="00FF287D" w:rsidRPr="00821EA9" w:rsidRDefault="00FF287D" w:rsidP="00C27D54">
            <w:pPr>
              <w:jc w:val="right"/>
              <w:rPr>
                <w:sz w:val="22"/>
                <w:szCs w:val="22"/>
              </w:rPr>
            </w:pPr>
            <w:r>
              <w:rPr>
                <w:sz w:val="22"/>
                <w:szCs w:val="22"/>
              </w:rPr>
              <w:t>79,00</w:t>
            </w:r>
          </w:p>
        </w:tc>
        <w:tc>
          <w:tcPr>
            <w:tcW w:w="1134" w:type="dxa"/>
          </w:tcPr>
          <w:p w:rsidR="00FF287D" w:rsidRPr="00821EA9" w:rsidRDefault="00FF287D" w:rsidP="00C27D54">
            <w:pPr>
              <w:jc w:val="right"/>
              <w:rPr>
                <w:sz w:val="22"/>
                <w:szCs w:val="22"/>
              </w:rPr>
            </w:pPr>
            <w:r>
              <w:rPr>
                <w:sz w:val="22"/>
                <w:szCs w:val="22"/>
              </w:rPr>
              <w:t>3.540,00</w:t>
            </w:r>
          </w:p>
        </w:tc>
        <w:tc>
          <w:tcPr>
            <w:tcW w:w="851" w:type="dxa"/>
          </w:tcPr>
          <w:p w:rsidR="00FF287D" w:rsidRPr="00821EA9" w:rsidRDefault="00FF287D" w:rsidP="00C27D54">
            <w:pPr>
              <w:jc w:val="right"/>
              <w:rPr>
                <w:sz w:val="22"/>
                <w:szCs w:val="22"/>
              </w:rPr>
            </w:pPr>
            <w:r>
              <w:rPr>
                <w:sz w:val="22"/>
                <w:szCs w:val="22"/>
              </w:rPr>
              <w:t>0,00</w:t>
            </w:r>
          </w:p>
        </w:tc>
        <w:tc>
          <w:tcPr>
            <w:tcW w:w="850" w:type="dxa"/>
          </w:tcPr>
          <w:p w:rsidR="00FF287D" w:rsidRPr="00821EA9" w:rsidRDefault="00FF287D" w:rsidP="000F070B">
            <w:pPr>
              <w:jc w:val="right"/>
              <w:rPr>
                <w:sz w:val="22"/>
                <w:szCs w:val="22"/>
              </w:rPr>
            </w:pPr>
            <w:r>
              <w:rPr>
                <w:sz w:val="22"/>
                <w:szCs w:val="22"/>
              </w:rPr>
              <w:t>3,61</w:t>
            </w:r>
          </w:p>
        </w:tc>
        <w:tc>
          <w:tcPr>
            <w:tcW w:w="993" w:type="dxa"/>
          </w:tcPr>
          <w:p w:rsidR="00FF287D" w:rsidRPr="00821EA9" w:rsidRDefault="00FF287D" w:rsidP="00C27D54">
            <w:pPr>
              <w:jc w:val="right"/>
              <w:rPr>
                <w:sz w:val="22"/>
                <w:szCs w:val="22"/>
              </w:rPr>
            </w:pPr>
            <w:r>
              <w:rPr>
                <w:sz w:val="22"/>
                <w:szCs w:val="22"/>
              </w:rPr>
              <w:t>32,29</w:t>
            </w:r>
          </w:p>
        </w:tc>
        <w:tc>
          <w:tcPr>
            <w:tcW w:w="1134" w:type="dxa"/>
          </w:tcPr>
          <w:p w:rsidR="00FF287D" w:rsidRPr="00821EA9" w:rsidRDefault="00FF287D" w:rsidP="00C27D54">
            <w:pPr>
              <w:jc w:val="right"/>
              <w:rPr>
                <w:sz w:val="22"/>
                <w:szCs w:val="22"/>
              </w:rPr>
            </w:pPr>
            <w:r>
              <w:rPr>
                <w:sz w:val="22"/>
                <w:szCs w:val="22"/>
              </w:rPr>
              <w:t>3.654,90</w:t>
            </w:r>
          </w:p>
        </w:tc>
        <w:tc>
          <w:tcPr>
            <w:tcW w:w="1559" w:type="dxa"/>
          </w:tcPr>
          <w:p w:rsidR="00FF287D" w:rsidRDefault="00516356" w:rsidP="00C27D54">
            <w:pPr>
              <w:jc w:val="right"/>
              <w:rPr>
                <w:sz w:val="22"/>
                <w:szCs w:val="22"/>
              </w:rPr>
            </w:pPr>
            <w:r>
              <w:rPr>
                <w:sz w:val="22"/>
                <w:szCs w:val="22"/>
              </w:rPr>
              <w:t>4,51</w:t>
            </w:r>
          </w:p>
          <w:p w:rsidR="00516356" w:rsidRDefault="00516356" w:rsidP="00C27D54">
            <w:pPr>
              <w:jc w:val="right"/>
              <w:rPr>
                <w:sz w:val="22"/>
                <w:szCs w:val="22"/>
              </w:rPr>
            </w:pPr>
            <w:r>
              <w:rPr>
                <w:sz w:val="22"/>
                <w:szCs w:val="22"/>
              </w:rPr>
              <w:t>2.975,00</w:t>
            </w:r>
          </w:p>
          <w:p w:rsidR="00516356" w:rsidRDefault="00516356" w:rsidP="00C27D54">
            <w:pPr>
              <w:jc w:val="right"/>
              <w:rPr>
                <w:sz w:val="22"/>
                <w:szCs w:val="22"/>
              </w:rPr>
            </w:pPr>
            <w:r>
              <w:rPr>
                <w:sz w:val="22"/>
                <w:szCs w:val="22"/>
              </w:rPr>
              <w:t>635,00</w:t>
            </w:r>
          </w:p>
          <w:p w:rsidR="00516356" w:rsidRPr="00821EA9" w:rsidRDefault="00516356" w:rsidP="00C27D54">
            <w:pPr>
              <w:jc w:val="right"/>
              <w:rPr>
                <w:sz w:val="22"/>
                <w:szCs w:val="22"/>
              </w:rPr>
            </w:pPr>
            <w:r>
              <w:rPr>
                <w:sz w:val="22"/>
                <w:szCs w:val="22"/>
              </w:rPr>
              <w:t>41,29</w:t>
            </w:r>
          </w:p>
        </w:tc>
        <w:tc>
          <w:tcPr>
            <w:tcW w:w="1339" w:type="dxa"/>
          </w:tcPr>
          <w:p w:rsidR="00516356" w:rsidRDefault="00516356" w:rsidP="000116D9">
            <w:pPr>
              <w:jc w:val="center"/>
              <w:rPr>
                <w:sz w:val="22"/>
                <w:szCs w:val="22"/>
              </w:rPr>
            </w:pPr>
            <w:r>
              <w:rPr>
                <w:sz w:val="22"/>
                <w:szCs w:val="22"/>
              </w:rPr>
              <w:t>02</w:t>
            </w:r>
            <w:r w:rsidR="00FF287D">
              <w:rPr>
                <w:sz w:val="22"/>
                <w:szCs w:val="22"/>
              </w:rPr>
              <w:t>.</w:t>
            </w:r>
            <w:r w:rsidR="00FF287D" w:rsidRPr="00821EA9">
              <w:rPr>
                <w:sz w:val="22"/>
                <w:szCs w:val="22"/>
              </w:rPr>
              <w:t>07.201</w:t>
            </w:r>
            <w:r w:rsidR="000116D9">
              <w:rPr>
                <w:sz w:val="22"/>
                <w:szCs w:val="22"/>
              </w:rPr>
              <w:t>5</w:t>
            </w:r>
          </w:p>
          <w:p w:rsidR="00516356" w:rsidRDefault="00516356" w:rsidP="000116D9">
            <w:pPr>
              <w:jc w:val="center"/>
              <w:rPr>
                <w:sz w:val="22"/>
                <w:szCs w:val="22"/>
              </w:rPr>
            </w:pPr>
            <w:r>
              <w:rPr>
                <w:sz w:val="22"/>
                <w:szCs w:val="22"/>
              </w:rPr>
              <w:t>06.</w:t>
            </w:r>
            <w:r w:rsidRPr="00821EA9">
              <w:rPr>
                <w:sz w:val="22"/>
                <w:szCs w:val="22"/>
              </w:rPr>
              <w:t>07.201</w:t>
            </w:r>
            <w:r>
              <w:rPr>
                <w:sz w:val="22"/>
                <w:szCs w:val="22"/>
              </w:rPr>
              <w:t>5</w:t>
            </w:r>
            <w:r w:rsidRPr="00821EA9">
              <w:rPr>
                <w:sz w:val="22"/>
                <w:szCs w:val="22"/>
              </w:rPr>
              <w:t xml:space="preserve">  </w:t>
            </w:r>
          </w:p>
          <w:p w:rsidR="00516356" w:rsidRDefault="00516356" w:rsidP="000116D9">
            <w:pPr>
              <w:jc w:val="center"/>
              <w:rPr>
                <w:sz w:val="22"/>
                <w:szCs w:val="22"/>
              </w:rPr>
            </w:pPr>
            <w:r>
              <w:rPr>
                <w:sz w:val="22"/>
                <w:szCs w:val="22"/>
              </w:rPr>
              <w:t>16.</w:t>
            </w:r>
            <w:r w:rsidRPr="00821EA9">
              <w:rPr>
                <w:sz w:val="22"/>
                <w:szCs w:val="22"/>
              </w:rPr>
              <w:t>07.201</w:t>
            </w:r>
            <w:r>
              <w:rPr>
                <w:sz w:val="22"/>
                <w:szCs w:val="22"/>
              </w:rPr>
              <w:t>5</w:t>
            </w:r>
            <w:r w:rsidRPr="00821EA9">
              <w:rPr>
                <w:sz w:val="22"/>
                <w:szCs w:val="22"/>
              </w:rPr>
              <w:t xml:space="preserve">  </w:t>
            </w:r>
          </w:p>
          <w:p w:rsidR="00FF287D" w:rsidRPr="00821EA9" w:rsidRDefault="00516356" w:rsidP="000116D9">
            <w:pPr>
              <w:jc w:val="center"/>
              <w:rPr>
                <w:sz w:val="22"/>
                <w:szCs w:val="22"/>
              </w:rPr>
            </w:pPr>
            <w:r>
              <w:rPr>
                <w:sz w:val="22"/>
                <w:szCs w:val="22"/>
              </w:rPr>
              <w:t>30.</w:t>
            </w:r>
            <w:r w:rsidRPr="00821EA9">
              <w:rPr>
                <w:sz w:val="22"/>
                <w:szCs w:val="22"/>
              </w:rPr>
              <w:t>07.201</w:t>
            </w:r>
            <w:r>
              <w:rPr>
                <w:sz w:val="22"/>
                <w:szCs w:val="22"/>
              </w:rPr>
              <w:t>5</w:t>
            </w:r>
            <w:r w:rsidRPr="00821EA9">
              <w:rPr>
                <w:sz w:val="22"/>
                <w:szCs w:val="22"/>
              </w:rPr>
              <w:t xml:space="preserve">  </w:t>
            </w:r>
            <w:r w:rsidR="00FF287D" w:rsidRPr="00821EA9">
              <w:rPr>
                <w:sz w:val="22"/>
                <w:szCs w:val="22"/>
              </w:rPr>
              <w:t xml:space="preserve">  </w:t>
            </w:r>
          </w:p>
        </w:tc>
      </w:tr>
      <w:tr w:rsidR="00FF287D" w:rsidTr="00D211F5">
        <w:trPr>
          <w:cantSplit/>
        </w:trPr>
        <w:tc>
          <w:tcPr>
            <w:tcW w:w="921" w:type="dxa"/>
          </w:tcPr>
          <w:p w:rsidR="00FF287D" w:rsidRDefault="00FF287D" w:rsidP="00C27D54">
            <w:pPr>
              <w:jc w:val="center"/>
            </w:pPr>
            <w:r>
              <w:t>VIII</w:t>
            </w:r>
          </w:p>
        </w:tc>
        <w:tc>
          <w:tcPr>
            <w:tcW w:w="850" w:type="dxa"/>
          </w:tcPr>
          <w:p w:rsidR="00FF287D" w:rsidRPr="00821EA9" w:rsidRDefault="00FF287D" w:rsidP="00C27D54">
            <w:pPr>
              <w:jc w:val="right"/>
              <w:rPr>
                <w:sz w:val="22"/>
                <w:szCs w:val="22"/>
              </w:rPr>
            </w:pPr>
            <w:r>
              <w:rPr>
                <w:sz w:val="22"/>
                <w:szCs w:val="22"/>
              </w:rPr>
              <w:t>79,00</w:t>
            </w:r>
          </w:p>
        </w:tc>
        <w:tc>
          <w:tcPr>
            <w:tcW w:w="1134" w:type="dxa"/>
          </w:tcPr>
          <w:p w:rsidR="00FF287D" w:rsidRPr="00821EA9" w:rsidRDefault="00FF287D" w:rsidP="00C27D54">
            <w:pPr>
              <w:jc w:val="right"/>
              <w:rPr>
                <w:sz w:val="22"/>
                <w:szCs w:val="22"/>
              </w:rPr>
            </w:pPr>
            <w:r>
              <w:rPr>
                <w:sz w:val="22"/>
                <w:szCs w:val="22"/>
              </w:rPr>
              <w:t>300,00</w:t>
            </w:r>
          </w:p>
        </w:tc>
        <w:tc>
          <w:tcPr>
            <w:tcW w:w="851" w:type="dxa"/>
          </w:tcPr>
          <w:p w:rsidR="00FF287D" w:rsidRPr="00821EA9" w:rsidRDefault="00FF287D" w:rsidP="00C27D54">
            <w:pPr>
              <w:jc w:val="right"/>
              <w:rPr>
                <w:sz w:val="22"/>
                <w:szCs w:val="22"/>
              </w:rPr>
            </w:pPr>
            <w:r>
              <w:rPr>
                <w:sz w:val="22"/>
                <w:szCs w:val="22"/>
              </w:rPr>
              <w:t>0,00</w:t>
            </w:r>
          </w:p>
        </w:tc>
        <w:tc>
          <w:tcPr>
            <w:tcW w:w="850" w:type="dxa"/>
          </w:tcPr>
          <w:p w:rsidR="00FF287D" w:rsidRPr="00821EA9" w:rsidRDefault="00FF287D" w:rsidP="000F070B">
            <w:pPr>
              <w:jc w:val="right"/>
              <w:rPr>
                <w:sz w:val="22"/>
                <w:szCs w:val="22"/>
              </w:rPr>
            </w:pPr>
            <w:r>
              <w:rPr>
                <w:sz w:val="22"/>
                <w:szCs w:val="22"/>
              </w:rPr>
              <w:t>5,83</w:t>
            </w:r>
          </w:p>
        </w:tc>
        <w:tc>
          <w:tcPr>
            <w:tcW w:w="993" w:type="dxa"/>
          </w:tcPr>
          <w:p w:rsidR="00FF287D" w:rsidRPr="00821EA9" w:rsidRDefault="00FF287D" w:rsidP="00C27D54">
            <w:pPr>
              <w:jc w:val="right"/>
              <w:rPr>
                <w:sz w:val="22"/>
                <w:szCs w:val="22"/>
              </w:rPr>
            </w:pPr>
            <w:r>
              <w:rPr>
                <w:sz w:val="22"/>
                <w:szCs w:val="22"/>
              </w:rPr>
              <w:t>57,46</w:t>
            </w:r>
          </w:p>
        </w:tc>
        <w:tc>
          <w:tcPr>
            <w:tcW w:w="1134" w:type="dxa"/>
          </w:tcPr>
          <w:p w:rsidR="00FF287D" w:rsidRPr="00821EA9" w:rsidRDefault="00FF287D" w:rsidP="00C27D54">
            <w:pPr>
              <w:jc w:val="right"/>
              <w:rPr>
                <w:sz w:val="22"/>
                <w:szCs w:val="22"/>
              </w:rPr>
            </w:pPr>
            <w:r>
              <w:rPr>
                <w:sz w:val="22"/>
                <w:szCs w:val="22"/>
              </w:rPr>
              <w:t>442,29</w:t>
            </w:r>
          </w:p>
        </w:tc>
        <w:tc>
          <w:tcPr>
            <w:tcW w:w="1559" w:type="dxa"/>
          </w:tcPr>
          <w:p w:rsidR="00FF287D" w:rsidRDefault="00516356" w:rsidP="00C27D54">
            <w:pPr>
              <w:jc w:val="right"/>
              <w:rPr>
                <w:sz w:val="22"/>
                <w:szCs w:val="22"/>
              </w:rPr>
            </w:pPr>
            <w:r>
              <w:rPr>
                <w:sz w:val="22"/>
                <w:szCs w:val="22"/>
              </w:rPr>
              <w:t>3,61</w:t>
            </w:r>
          </w:p>
          <w:p w:rsidR="00516356" w:rsidRDefault="00516356" w:rsidP="00C27D54">
            <w:pPr>
              <w:jc w:val="right"/>
              <w:rPr>
                <w:sz w:val="22"/>
                <w:szCs w:val="22"/>
              </w:rPr>
            </w:pPr>
            <w:r>
              <w:rPr>
                <w:sz w:val="22"/>
                <w:szCs w:val="22"/>
              </w:rPr>
              <w:t>344,00</w:t>
            </w:r>
          </w:p>
          <w:p w:rsidR="00516356" w:rsidRDefault="00516356" w:rsidP="00C27D54">
            <w:pPr>
              <w:jc w:val="right"/>
              <w:rPr>
                <w:sz w:val="22"/>
                <w:szCs w:val="22"/>
              </w:rPr>
            </w:pPr>
            <w:r>
              <w:rPr>
                <w:sz w:val="22"/>
                <w:szCs w:val="22"/>
              </w:rPr>
              <w:t>9,00</w:t>
            </w:r>
          </w:p>
          <w:p w:rsidR="00516356" w:rsidRPr="00821EA9" w:rsidRDefault="00516356" w:rsidP="00C27D54">
            <w:pPr>
              <w:jc w:val="right"/>
              <w:rPr>
                <w:sz w:val="22"/>
                <w:szCs w:val="22"/>
              </w:rPr>
            </w:pPr>
            <w:r>
              <w:rPr>
                <w:sz w:val="22"/>
                <w:szCs w:val="22"/>
              </w:rPr>
              <w:t>83,46</w:t>
            </w:r>
          </w:p>
        </w:tc>
        <w:tc>
          <w:tcPr>
            <w:tcW w:w="1339" w:type="dxa"/>
          </w:tcPr>
          <w:p w:rsidR="00FF287D" w:rsidRDefault="00516356" w:rsidP="000116D9">
            <w:pPr>
              <w:jc w:val="center"/>
              <w:rPr>
                <w:sz w:val="22"/>
                <w:szCs w:val="22"/>
              </w:rPr>
            </w:pPr>
            <w:r>
              <w:rPr>
                <w:sz w:val="22"/>
                <w:szCs w:val="22"/>
              </w:rPr>
              <w:t>03</w:t>
            </w:r>
            <w:r w:rsidR="00FF287D" w:rsidRPr="00821EA9">
              <w:rPr>
                <w:sz w:val="22"/>
                <w:szCs w:val="22"/>
              </w:rPr>
              <w:t>.08.201</w:t>
            </w:r>
            <w:r w:rsidR="000116D9">
              <w:rPr>
                <w:sz w:val="22"/>
                <w:szCs w:val="22"/>
              </w:rPr>
              <w:t>5</w:t>
            </w:r>
            <w:r w:rsidR="00FF287D" w:rsidRPr="00821EA9">
              <w:rPr>
                <w:sz w:val="22"/>
                <w:szCs w:val="22"/>
              </w:rPr>
              <w:t xml:space="preserve"> </w:t>
            </w:r>
          </w:p>
          <w:p w:rsidR="00516356" w:rsidRDefault="00516356" w:rsidP="000116D9">
            <w:pPr>
              <w:jc w:val="center"/>
              <w:rPr>
                <w:sz w:val="22"/>
                <w:szCs w:val="22"/>
              </w:rPr>
            </w:pPr>
            <w:r>
              <w:rPr>
                <w:sz w:val="22"/>
                <w:szCs w:val="22"/>
              </w:rPr>
              <w:t>17</w:t>
            </w:r>
            <w:r w:rsidRPr="00821EA9">
              <w:rPr>
                <w:sz w:val="22"/>
                <w:szCs w:val="22"/>
              </w:rPr>
              <w:t>.08.201</w:t>
            </w:r>
            <w:r>
              <w:rPr>
                <w:sz w:val="22"/>
                <w:szCs w:val="22"/>
              </w:rPr>
              <w:t>5</w:t>
            </w:r>
          </w:p>
          <w:p w:rsidR="00516356" w:rsidRDefault="00516356" w:rsidP="000116D9">
            <w:pPr>
              <w:jc w:val="center"/>
              <w:rPr>
                <w:sz w:val="22"/>
                <w:szCs w:val="22"/>
              </w:rPr>
            </w:pPr>
            <w:r>
              <w:rPr>
                <w:sz w:val="22"/>
                <w:szCs w:val="22"/>
              </w:rPr>
              <w:t>20</w:t>
            </w:r>
            <w:r w:rsidRPr="00821EA9">
              <w:rPr>
                <w:sz w:val="22"/>
                <w:szCs w:val="22"/>
              </w:rPr>
              <w:t>.08.201</w:t>
            </w:r>
            <w:r>
              <w:rPr>
                <w:sz w:val="22"/>
                <w:szCs w:val="22"/>
              </w:rPr>
              <w:t>5</w:t>
            </w:r>
          </w:p>
          <w:p w:rsidR="00516356" w:rsidRPr="00821EA9" w:rsidRDefault="00516356" w:rsidP="000116D9">
            <w:pPr>
              <w:jc w:val="center"/>
              <w:rPr>
                <w:sz w:val="22"/>
                <w:szCs w:val="22"/>
              </w:rPr>
            </w:pPr>
            <w:r>
              <w:rPr>
                <w:sz w:val="22"/>
                <w:szCs w:val="22"/>
              </w:rPr>
              <w:t>31</w:t>
            </w:r>
            <w:r w:rsidRPr="00821EA9">
              <w:rPr>
                <w:sz w:val="22"/>
                <w:szCs w:val="22"/>
              </w:rPr>
              <w:t>.08.201</w:t>
            </w:r>
            <w:r>
              <w:rPr>
                <w:sz w:val="22"/>
                <w:szCs w:val="22"/>
              </w:rPr>
              <w:t>5</w:t>
            </w:r>
          </w:p>
        </w:tc>
      </w:tr>
      <w:tr w:rsidR="00FF287D" w:rsidTr="00D211F5">
        <w:trPr>
          <w:cantSplit/>
          <w:trHeight w:val="246"/>
        </w:trPr>
        <w:tc>
          <w:tcPr>
            <w:tcW w:w="921" w:type="dxa"/>
          </w:tcPr>
          <w:p w:rsidR="00FF287D" w:rsidRDefault="00FF287D" w:rsidP="00C27D54">
            <w:pPr>
              <w:jc w:val="center"/>
            </w:pPr>
            <w:r>
              <w:t>IX</w:t>
            </w:r>
          </w:p>
        </w:tc>
        <w:tc>
          <w:tcPr>
            <w:tcW w:w="850" w:type="dxa"/>
          </w:tcPr>
          <w:p w:rsidR="00FF287D" w:rsidRPr="00821EA9" w:rsidRDefault="00FF287D" w:rsidP="00C27D54">
            <w:pPr>
              <w:jc w:val="right"/>
              <w:rPr>
                <w:sz w:val="22"/>
                <w:szCs w:val="22"/>
              </w:rPr>
            </w:pPr>
            <w:r>
              <w:rPr>
                <w:sz w:val="22"/>
                <w:szCs w:val="22"/>
              </w:rPr>
              <w:t>97,00</w:t>
            </w:r>
          </w:p>
        </w:tc>
        <w:tc>
          <w:tcPr>
            <w:tcW w:w="1134" w:type="dxa"/>
          </w:tcPr>
          <w:p w:rsidR="00FF287D" w:rsidRPr="00821EA9" w:rsidRDefault="00F74744" w:rsidP="00C27D54">
            <w:pPr>
              <w:jc w:val="right"/>
              <w:rPr>
                <w:sz w:val="22"/>
                <w:szCs w:val="22"/>
              </w:rPr>
            </w:pPr>
            <w:r>
              <w:rPr>
                <w:sz w:val="22"/>
                <w:szCs w:val="22"/>
              </w:rPr>
              <w:t>0,00</w:t>
            </w:r>
          </w:p>
        </w:tc>
        <w:tc>
          <w:tcPr>
            <w:tcW w:w="851" w:type="dxa"/>
          </w:tcPr>
          <w:p w:rsidR="00FF287D" w:rsidRPr="00821EA9" w:rsidRDefault="00F74744" w:rsidP="00C27D54">
            <w:pPr>
              <w:jc w:val="right"/>
              <w:rPr>
                <w:sz w:val="22"/>
                <w:szCs w:val="22"/>
              </w:rPr>
            </w:pPr>
            <w:r>
              <w:rPr>
                <w:sz w:val="22"/>
                <w:szCs w:val="22"/>
              </w:rPr>
              <w:t>0,00</w:t>
            </w:r>
          </w:p>
        </w:tc>
        <w:tc>
          <w:tcPr>
            <w:tcW w:w="850" w:type="dxa"/>
          </w:tcPr>
          <w:p w:rsidR="00FF287D" w:rsidRPr="00821EA9" w:rsidRDefault="00F74744" w:rsidP="000F070B">
            <w:pPr>
              <w:jc w:val="right"/>
              <w:rPr>
                <w:sz w:val="22"/>
                <w:szCs w:val="22"/>
              </w:rPr>
            </w:pPr>
            <w:r>
              <w:rPr>
                <w:sz w:val="22"/>
                <w:szCs w:val="22"/>
              </w:rPr>
              <w:t>4,01</w:t>
            </w:r>
          </w:p>
        </w:tc>
        <w:tc>
          <w:tcPr>
            <w:tcW w:w="993" w:type="dxa"/>
          </w:tcPr>
          <w:p w:rsidR="00FF287D" w:rsidRPr="00821EA9" w:rsidRDefault="00F74744" w:rsidP="00C27D54">
            <w:pPr>
              <w:jc w:val="right"/>
              <w:rPr>
                <w:sz w:val="22"/>
                <w:szCs w:val="22"/>
              </w:rPr>
            </w:pPr>
            <w:r>
              <w:rPr>
                <w:sz w:val="22"/>
                <w:szCs w:val="22"/>
              </w:rPr>
              <w:t>30,27</w:t>
            </w:r>
          </w:p>
        </w:tc>
        <w:tc>
          <w:tcPr>
            <w:tcW w:w="1134" w:type="dxa"/>
          </w:tcPr>
          <w:p w:rsidR="00FF287D" w:rsidRPr="00821EA9" w:rsidRDefault="00F74744" w:rsidP="00C27D54">
            <w:pPr>
              <w:jc w:val="right"/>
              <w:rPr>
                <w:sz w:val="22"/>
                <w:szCs w:val="22"/>
              </w:rPr>
            </w:pPr>
            <w:r>
              <w:rPr>
                <w:sz w:val="22"/>
                <w:szCs w:val="22"/>
              </w:rPr>
              <w:t>131,28</w:t>
            </w:r>
          </w:p>
        </w:tc>
        <w:tc>
          <w:tcPr>
            <w:tcW w:w="1559" w:type="dxa"/>
          </w:tcPr>
          <w:p w:rsidR="00FF287D" w:rsidRDefault="00516356" w:rsidP="00516356">
            <w:pPr>
              <w:jc w:val="right"/>
              <w:rPr>
                <w:sz w:val="22"/>
                <w:szCs w:val="22"/>
              </w:rPr>
            </w:pPr>
            <w:r>
              <w:rPr>
                <w:sz w:val="22"/>
                <w:szCs w:val="22"/>
              </w:rPr>
              <w:t>5,83</w:t>
            </w:r>
          </w:p>
          <w:p w:rsidR="00516356" w:rsidRDefault="00516356" w:rsidP="00516356">
            <w:pPr>
              <w:jc w:val="right"/>
              <w:rPr>
                <w:sz w:val="22"/>
                <w:szCs w:val="22"/>
              </w:rPr>
            </w:pPr>
            <w:r>
              <w:rPr>
                <w:sz w:val="22"/>
                <w:szCs w:val="22"/>
              </w:rPr>
              <w:t>44,00</w:t>
            </w:r>
          </w:p>
          <w:p w:rsidR="00516356" w:rsidRDefault="00516356" w:rsidP="00516356">
            <w:pPr>
              <w:jc w:val="right"/>
              <w:rPr>
                <w:sz w:val="22"/>
                <w:szCs w:val="22"/>
              </w:rPr>
            </w:pPr>
            <w:r>
              <w:rPr>
                <w:sz w:val="22"/>
                <w:szCs w:val="22"/>
              </w:rPr>
              <w:t>35,00</w:t>
            </w:r>
          </w:p>
          <w:p w:rsidR="00516356" w:rsidRDefault="00516356" w:rsidP="00516356">
            <w:pPr>
              <w:jc w:val="right"/>
              <w:rPr>
                <w:sz w:val="22"/>
                <w:szCs w:val="22"/>
              </w:rPr>
            </w:pPr>
            <w:r>
              <w:rPr>
                <w:sz w:val="22"/>
                <w:szCs w:val="22"/>
              </w:rPr>
              <w:t>9,00</w:t>
            </w:r>
          </w:p>
          <w:p w:rsidR="00516356" w:rsidRDefault="00516356" w:rsidP="00516356">
            <w:pPr>
              <w:jc w:val="right"/>
              <w:rPr>
                <w:sz w:val="22"/>
                <w:szCs w:val="22"/>
              </w:rPr>
            </w:pPr>
            <w:r>
              <w:rPr>
                <w:sz w:val="22"/>
                <w:szCs w:val="22"/>
              </w:rPr>
              <w:t>9,00</w:t>
            </w:r>
          </w:p>
          <w:p w:rsidR="00516356" w:rsidRPr="00821EA9" w:rsidRDefault="00516356" w:rsidP="00516356">
            <w:pPr>
              <w:jc w:val="right"/>
              <w:rPr>
                <w:sz w:val="22"/>
                <w:szCs w:val="22"/>
              </w:rPr>
            </w:pPr>
            <w:r>
              <w:rPr>
                <w:sz w:val="22"/>
                <w:szCs w:val="22"/>
              </w:rPr>
              <w:t>30,27</w:t>
            </w:r>
          </w:p>
        </w:tc>
        <w:tc>
          <w:tcPr>
            <w:tcW w:w="1339" w:type="dxa"/>
          </w:tcPr>
          <w:p w:rsidR="00FF287D" w:rsidRDefault="00516356" w:rsidP="000116D9">
            <w:pPr>
              <w:jc w:val="center"/>
              <w:rPr>
                <w:sz w:val="22"/>
                <w:szCs w:val="22"/>
              </w:rPr>
            </w:pPr>
            <w:r>
              <w:rPr>
                <w:sz w:val="22"/>
                <w:szCs w:val="22"/>
              </w:rPr>
              <w:t>01</w:t>
            </w:r>
            <w:r w:rsidR="00FF287D">
              <w:rPr>
                <w:sz w:val="22"/>
                <w:szCs w:val="22"/>
              </w:rPr>
              <w:t>.09.201</w:t>
            </w:r>
            <w:r w:rsidR="000116D9">
              <w:rPr>
                <w:sz w:val="22"/>
                <w:szCs w:val="22"/>
              </w:rPr>
              <w:t>5</w:t>
            </w:r>
          </w:p>
          <w:p w:rsidR="00516356" w:rsidRDefault="00516356" w:rsidP="000116D9">
            <w:pPr>
              <w:jc w:val="center"/>
              <w:rPr>
                <w:sz w:val="22"/>
                <w:szCs w:val="22"/>
              </w:rPr>
            </w:pPr>
            <w:r>
              <w:rPr>
                <w:sz w:val="22"/>
                <w:szCs w:val="22"/>
              </w:rPr>
              <w:t>04.09.2015</w:t>
            </w:r>
          </w:p>
          <w:p w:rsidR="00516356" w:rsidRDefault="00516356" w:rsidP="000116D9">
            <w:pPr>
              <w:jc w:val="center"/>
              <w:rPr>
                <w:sz w:val="22"/>
                <w:szCs w:val="22"/>
              </w:rPr>
            </w:pPr>
            <w:r>
              <w:rPr>
                <w:sz w:val="22"/>
                <w:szCs w:val="22"/>
              </w:rPr>
              <w:t>15.09.2015</w:t>
            </w:r>
          </w:p>
          <w:p w:rsidR="00516356" w:rsidRDefault="00516356" w:rsidP="000116D9">
            <w:pPr>
              <w:jc w:val="center"/>
              <w:rPr>
                <w:sz w:val="22"/>
                <w:szCs w:val="22"/>
              </w:rPr>
            </w:pPr>
            <w:r>
              <w:rPr>
                <w:sz w:val="22"/>
                <w:szCs w:val="22"/>
              </w:rPr>
              <w:t>17.09.2015</w:t>
            </w:r>
          </w:p>
          <w:p w:rsidR="00516356" w:rsidRDefault="00516356" w:rsidP="000116D9">
            <w:pPr>
              <w:jc w:val="center"/>
              <w:rPr>
                <w:sz w:val="22"/>
                <w:szCs w:val="22"/>
              </w:rPr>
            </w:pPr>
            <w:r>
              <w:rPr>
                <w:sz w:val="22"/>
                <w:szCs w:val="22"/>
              </w:rPr>
              <w:t>23.09.2015</w:t>
            </w:r>
          </w:p>
          <w:p w:rsidR="00516356" w:rsidRPr="00821EA9" w:rsidRDefault="00516356" w:rsidP="000116D9">
            <w:pPr>
              <w:jc w:val="center"/>
              <w:rPr>
                <w:sz w:val="22"/>
                <w:szCs w:val="22"/>
              </w:rPr>
            </w:pPr>
            <w:r>
              <w:rPr>
                <w:sz w:val="22"/>
                <w:szCs w:val="22"/>
              </w:rPr>
              <w:t>29.09.2015</w:t>
            </w:r>
          </w:p>
        </w:tc>
      </w:tr>
      <w:tr w:rsidR="00FF287D" w:rsidTr="00D211F5">
        <w:trPr>
          <w:cantSplit/>
        </w:trPr>
        <w:tc>
          <w:tcPr>
            <w:tcW w:w="921" w:type="dxa"/>
          </w:tcPr>
          <w:p w:rsidR="00FF287D" w:rsidRDefault="00FF287D" w:rsidP="00C27D54">
            <w:pPr>
              <w:jc w:val="center"/>
            </w:pPr>
            <w:r>
              <w:t>X</w:t>
            </w:r>
          </w:p>
        </w:tc>
        <w:tc>
          <w:tcPr>
            <w:tcW w:w="850" w:type="dxa"/>
          </w:tcPr>
          <w:p w:rsidR="00FF287D" w:rsidRPr="00821EA9" w:rsidRDefault="00F74744" w:rsidP="00C27D54">
            <w:pPr>
              <w:jc w:val="right"/>
              <w:rPr>
                <w:sz w:val="22"/>
                <w:szCs w:val="22"/>
              </w:rPr>
            </w:pPr>
            <w:r>
              <w:rPr>
                <w:sz w:val="22"/>
                <w:szCs w:val="22"/>
              </w:rPr>
              <w:t>113,00</w:t>
            </w:r>
          </w:p>
        </w:tc>
        <w:tc>
          <w:tcPr>
            <w:tcW w:w="1134" w:type="dxa"/>
          </w:tcPr>
          <w:p w:rsidR="00FF287D" w:rsidRPr="00821EA9" w:rsidRDefault="00F74744" w:rsidP="00C27D54">
            <w:pPr>
              <w:jc w:val="right"/>
              <w:rPr>
                <w:sz w:val="22"/>
                <w:szCs w:val="22"/>
              </w:rPr>
            </w:pPr>
            <w:r>
              <w:rPr>
                <w:sz w:val="22"/>
                <w:szCs w:val="22"/>
              </w:rPr>
              <w:t>4.120,00</w:t>
            </w:r>
          </w:p>
        </w:tc>
        <w:tc>
          <w:tcPr>
            <w:tcW w:w="851" w:type="dxa"/>
          </w:tcPr>
          <w:p w:rsidR="00FF287D" w:rsidRPr="00821EA9" w:rsidRDefault="00F74744" w:rsidP="00C27D54">
            <w:pPr>
              <w:jc w:val="right"/>
              <w:rPr>
                <w:sz w:val="22"/>
                <w:szCs w:val="22"/>
              </w:rPr>
            </w:pPr>
            <w:r>
              <w:rPr>
                <w:sz w:val="22"/>
                <w:szCs w:val="22"/>
              </w:rPr>
              <w:t>545,20</w:t>
            </w:r>
          </w:p>
        </w:tc>
        <w:tc>
          <w:tcPr>
            <w:tcW w:w="850" w:type="dxa"/>
          </w:tcPr>
          <w:p w:rsidR="00FF287D" w:rsidRPr="00821EA9" w:rsidRDefault="00F74744" w:rsidP="000F070B">
            <w:pPr>
              <w:jc w:val="right"/>
              <w:rPr>
                <w:sz w:val="22"/>
                <w:szCs w:val="22"/>
              </w:rPr>
            </w:pPr>
            <w:r>
              <w:rPr>
                <w:sz w:val="22"/>
                <w:szCs w:val="22"/>
              </w:rPr>
              <w:t>5,00</w:t>
            </w:r>
          </w:p>
        </w:tc>
        <w:tc>
          <w:tcPr>
            <w:tcW w:w="993" w:type="dxa"/>
          </w:tcPr>
          <w:p w:rsidR="00FF287D" w:rsidRPr="00821EA9" w:rsidRDefault="00F74744" w:rsidP="00C27D54">
            <w:pPr>
              <w:jc w:val="right"/>
              <w:rPr>
                <w:sz w:val="22"/>
                <w:szCs w:val="22"/>
              </w:rPr>
            </w:pPr>
            <w:r>
              <w:rPr>
                <w:sz w:val="22"/>
                <w:szCs w:val="22"/>
              </w:rPr>
              <w:t>40,21</w:t>
            </w:r>
          </w:p>
        </w:tc>
        <w:tc>
          <w:tcPr>
            <w:tcW w:w="1134" w:type="dxa"/>
          </w:tcPr>
          <w:p w:rsidR="00FF287D" w:rsidRPr="00821EA9" w:rsidRDefault="00F74744" w:rsidP="00C27D54">
            <w:pPr>
              <w:jc w:val="right"/>
              <w:rPr>
                <w:sz w:val="22"/>
                <w:szCs w:val="22"/>
              </w:rPr>
            </w:pPr>
            <w:r>
              <w:rPr>
                <w:sz w:val="22"/>
                <w:szCs w:val="22"/>
              </w:rPr>
              <w:t>4.823,41</w:t>
            </w:r>
          </w:p>
        </w:tc>
        <w:tc>
          <w:tcPr>
            <w:tcW w:w="1559" w:type="dxa"/>
          </w:tcPr>
          <w:p w:rsidR="00FF287D" w:rsidRDefault="009E78BE" w:rsidP="00516356">
            <w:pPr>
              <w:jc w:val="right"/>
              <w:rPr>
                <w:sz w:val="22"/>
                <w:szCs w:val="22"/>
              </w:rPr>
            </w:pPr>
            <w:r>
              <w:rPr>
                <w:sz w:val="22"/>
                <w:szCs w:val="22"/>
              </w:rPr>
              <w:t>4,01</w:t>
            </w:r>
          </w:p>
          <w:p w:rsidR="009E78BE" w:rsidRDefault="009E78BE" w:rsidP="00516356">
            <w:pPr>
              <w:jc w:val="right"/>
              <w:rPr>
                <w:sz w:val="22"/>
                <w:szCs w:val="22"/>
              </w:rPr>
            </w:pPr>
            <w:r>
              <w:rPr>
                <w:sz w:val="22"/>
                <w:szCs w:val="22"/>
              </w:rPr>
              <w:t>26,00</w:t>
            </w:r>
          </w:p>
          <w:p w:rsidR="009E78BE" w:rsidRDefault="009E78BE" w:rsidP="00516356">
            <w:pPr>
              <w:jc w:val="right"/>
              <w:rPr>
                <w:sz w:val="22"/>
                <w:szCs w:val="22"/>
              </w:rPr>
            </w:pPr>
            <w:r>
              <w:rPr>
                <w:sz w:val="22"/>
                <w:szCs w:val="22"/>
              </w:rPr>
              <w:t>4.086,00</w:t>
            </w:r>
          </w:p>
          <w:p w:rsidR="009E78BE" w:rsidRDefault="009E78BE" w:rsidP="00516356">
            <w:pPr>
              <w:jc w:val="right"/>
              <w:rPr>
                <w:sz w:val="22"/>
                <w:szCs w:val="22"/>
              </w:rPr>
            </w:pPr>
            <w:r>
              <w:rPr>
                <w:sz w:val="22"/>
                <w:szCs w:val="22"/>
              </w:rPr>
              <w:t>545,20</w:t>
            </w:r>
          </w:p>
          <w:p w:rsidR="009E78BE" w:rsidRDefault="009E78BE" w:rsidP="00516356">
            <w:pPr>
              <w:jc w:val="right"/>
              <w:rPr>
                <w:sz w:val="22"/>
                <w:szCs w:val="22"/>
              </w:rPr>
            </w:pPr>
            <w:r>
              <w:rPr>
                <w:sz w:val="22"/>
                <w:szCs w:val="22"/>
              </w:rPr>
              <w:t>86,00</w:t>
            </w:r>
          </w:p>
          <w:p w:rsidR="009E78BE" w:rsidRDefault="009E78BE" w:rsidP="00516356">
            <w:pPr>
              <w:jc w:val="right"/>
              <w:rPr>
                <w:sz w:val="22"/>
                <w:szCs w:val="22"/>
              </w:rPr>
            </w:pPr>
            <w:r>
              <w:rPr>
                <w:sz w:val="22"/>
                <w:szCs w:val="22"/>
              </w:rPr>
              <w:t>35,00</w:t>
            </w:r>
          </w:p>
          <w:p w:rsidR="009E78BE" w:rsidRPr="00821EA9" w:rsidRDefault="009E78BE" w:rsidP="00516356">
            <w:pPr>
              <w:jc w:val="right"/>
              <w:rPr>
                <w:sz w:val="22"/>
                <w:szCs w:val="22"/>
              </w:rPr>
            </w:pPr>
            <w:r>
              <w:rPr>
                <w:sz w:val="22"/>
                <w:szCs w:val="22"/>
              </w:rPr>
              <w:t>40,21</w:t>
            </w:r>
          </w:p>
        </w:tc>
        <w:tc>
          <w:tcPr>
            <w:tcW w:w="1339" w:type="dxa"/>
          </w:tcPr>
          <w:p w:rsidR="00FF287D" w:rsidRDefault="009E78BE" w:rsidP="000116D9">
            <w:pPr>
              <w:jc w:val="center"/>
              <w:rPr>
                <w:sz w:val="22"/>
                <w:szCs w:val="22"/>
              </w:rPr>
            </w:pPr>
            <w:r>
              <w:rPr>
                <w:sz w:val="22"/>
                <w:szCs w:val="22"/>
              </w:rPr>
              <w:t>01</w:t>
            </w:r>
            <w:r w:rsidR="00FF287D">
              <w:rPr>
                <w:sz w:val="22"/>
                <w:szCs w:val="22"/>
              </w:rPr>
              <w:t>.10.201</w:t>
            </w:r>
            <w:r w:rsidR="000116D9">
              <w:rPr>
                <w:sz w:val="22"/>
                <w:szCs w:val="22"/>
              </w:rPr>
              <w:t>5</w:t>
            </w:r>
          </w:p>
          <w:p w:rsidR="00516356" w:rsidRDefault="009E78BE" w:rsidP="000116D9">
            <w:pPr>
              <w:jc w:val="center"/>
              <w:rPr>
                <w:sz w:val="22"/>
                <w:szCs w:val="22"/>
              </w:rPr>
            </w:pPr>
            <w:r>
              <w:rPr>
                <w:sz w:val="22"/>
                <w:szCs w:val="22"/>
              </w:rPr>
              <w:t>02</w:t>
            </w:r>
            <w:r w:rsidR="00516356">
              <w:rPr>
                <w:sz w:val="22"/>
                <w:szCs w:val="22"/>
              </w:rPr>
              <w:t>.10.2015</w:t>
            </w:r>
          </w:p>
          <w:p w:rsidR="00516356" w:rsidRDefault="009E78BE" w:rsidP="000116D9">
            <w:pPr>
              <w:jc w:val="center"/>
              <w:rPr>
                <w:sz w:val="22"/>
                <w:szCs w:val="22"/>
              </w:rPr>
            </w:pPr>
            <w:r>
              <w:rPr>
                <w:sz w:val="22"/>
                <w:szCs w:val="22"/>
              </w:rPr>
              <w:t>05</w:t>
            </w:r>
            <w:r w:rsidR="00516356">
              <w:rPr>
                <w:sz w:val="22"/>
                <w:szCs w:val="22"/>
              </w:rPr>
              <w:t>.10.2015</w:t>
            </w:r>
          </w:p>
          <w:p w:rsidR="00516356" w:rsidRDefault="009E78BE" w:rsidP="000116D9">
            <w:pPr>
              <w:jc w:val="center"/>
              <w:rPr>
                <w:sz w:val="22"/>
                <w:szCs w:val="22"/>
              </w:rPr>
            </w:pPr>
            <w:r>
              <w:rPr>
                <w:sz w:val="22"/>
                <w:szCs w:val="22"/>
              </w:rPr>
              <w:t>06</w:t>
            </w:r>
            <w:r w:rsidR="00516356">
              <w:rPr>
                <w:sz w:val="22"/>
                <w:szCs w:val="22"/>
              </w:rPr>
              <w:t>.10.2015</w:t>
            </w:r>
          </w:p>
          <w:p w:rsidR="00516356" w:rsidRDefault="009E78BE" w:rsidP="000116D9">
            <w:pPr>
              <w:jc w:val="center"/>
              <w:rPr>
                <w:sz w:val="22"/>
                <w:szCs w:val="22"/>
              </w:rPr>
            </w:pPr>
            <w:r>
              <w:rPr>
                <w:sz w:val="22"/>
                <w:szCs w:val="22"/>
              </w:rPr>
              <w:t>19</w:t>
            </w:r>
            <w:r w:rsidR="00516356">
              <w:rPr>
                <w:sz w:val="22"/>
                <w:szCs w:val="22"/>
              </w:rPr>
              <w:t>.10.2015</w:t>
            </w:r>
          </w:p>
          <w:p w:rsidR="00516356" w:rsidRDefault="00516356" w:rsidP="000116D9">
            <w:pPr>
              <w:jc w:val="center"/>
              <w:rPr>
                <w:sz w:val="22"/>
                <w:szCs w:val="22"/>
              </w:rPr>
            </w:pPr>
            <w:r>
              <w:rPr>
                <w:sz w:val="22"/>
                <w:szCs w:val="22"/>
              </w:rPr>
              <w:t>2</w:t>
            </w:r>
            <w:r w:rsidR="009E78BE">
              <w:rPr>
                <w:sz w:val="22"/>
                <w:szCs w:val="22"/>
              </w:rPr>
              <w:t>7</w:t>
            </w:r>
            <w:r>
              <w:rPr>
                <w:sz w:val="22"/>
                <w:szCs w:val="22"/>
              </w:rPr>
              <w:t>.10.2015</w:t>
            </w:r>
          </w:p>
          <w:p w:rsidR="00516356" w:rsidRPr="00821EA9" w:rsidRDefault="00516356" w:rsidP="009E78BE">
            <w:pPr>
              <w:jc w:val="center"/>
              <w:rPr>
                <w:sz w:val="22"/>
                <w:szCs w:val="22"/>
              </w:rPr>
            </w:pPr>
            <w:r>
              <w:rPr>
                <w:sz w:val="22"/>
                <w:szCs w:val="22"/>
              </w:rPr>
              <w:t>2</w:t>
            </w:r>
            <w:r w:rsidR="009E78BE">
              <w:rPr>
                <w:sz w:val="22"/>
                <w:szCs w:val="22"/>
              </w:rPr>
              <w:t>9</w:t>
            </w:r>
            <w:r>
              <w:rPr>
                <w:sz w:val="22"/>
                <w:szCs w:val="22"/>
              </w:rPr>
              <w:t>.10.2015</w:t>
            </w:r>
          </w:p>
        </w:tc>
      </w:tr>
      <w:tr w:rsidR="00FF287D" w:rsidTr="00D211F5">
        <w:trPr>
          <w:cantSplit/>
        </w:trPr>
        <w:tc>
          <w:tcPr>
            <w:tcW w:w="921" w:type="dxa"/>
          </w:tcPr>
          <w:p w:rsidR="00FF287D" w:rsidRDefault="00FF287D" w:rsidP="00C27D54">
            <w:pPr>
              <w:jc w:val="center"/>
            </w:pPr>
            <w:r>
              <w:t>XI</w:t>
            </w:r>
          </w:p>
        </w:tc>
        <w:tc>
          <w:tcPr>
            <w:tcW w:w="850" w:type="dxa"/>
          </w:tcPr>
          <w:p w:rsidR="00FF287D" w:rsidRPr="00821EA9" w:rsidRDefault="000116D9" w:rsidP="00C27D54">
            <w:pPr>
              <w:jc w:val="right"/>
              <w:rPr>
                <w:sz w:val="22"/>
                <w:szCs w:val="22"/>
              </w:rPr>
            </w:pPr>
            <w:r>
              <w:rPr>
                <w:sz w:val="22"/>
                <w:szCs w:val="22"/>
              </w:rPr>
              <w:t>0,00</w:t>
            </w:r>
          </w:p>
        </w:tc>
        <w:tc>
          <w:tcPr>
            <w:tcW w:w="1134" w:type="dxa"/>
          </w:tcPr>
          <w:p w:rsidR="00FF287D" w:rsidRPr="00821EA9" w:rsidRDefault="000116D9" w:rsidP="00C27D54">
            <w:pPr>
              <w:jc w:val="right"/>
              <w:rPr>
                <w:sz w:val="22"/>
                <w:szCs w:val="22"/>
              </w:rPr>
            </w:pPr>
            <w:r>
              <w:rPr>
                <w:sz w:val="22"/>
                <w:szCs w:val="22"/>
              </w:rPr>
              <w:t>10.874,80</w:t>
            </w:r>
          </w:p>
        </w:tc>
        <w:tc>
          <w:tcPr>
            <w:tcW w:w="851" w:type="dxa"/>
          </w:tcPr>
          <w:p w:rsidR="00FF287D" w:rsidRPr="00821EA9" w:rsidRDefault="00F74744" w:rsidP="00C27D54">
            <w:pPr>
              <w:jc w:val="right"/>
              <w:rPr>
                <w:sz w:val="22"/>
                <w:szCs w:val="22"/>
              </w:rPr>
            </w:pPr>
            <w:r>
              <w:rPr>
                <w:sz w:val="22"/>
                <w:szCs w:val="22"/>
              </w:rPr>
              <w:t>0,00</w:t>
            </w:r>
          </w:p>
        </w:tc>
        <w:tc>
          <w:tcPr>
            <w:tcW w:w="850" w:type="dxa"/>
          </w:tcPr>
          <w:p w:rsidR="00FF287D" w:rsidRPr="00821EA9" w:rsidRDefault="000116D9" w:rsidP="000F070B">
            <w:pPr>
              <w:jc w:val="right"/>
              <w:rPr>
                <w:sz w:val="22"/>
                <w:szCs w:val="22"/>
              </w:rPr>
            </w:pPr>
            <w:r>
              <w:rPr>
                <w:sz w:val="22"/>
                <w:szCs w:val="22"/>
              </w:rPr>
              <w:t>3,81</w:t>
            </w:r>
          </w:p>
        </w:tc>
        <w:tc>
          <w:tcPr>
            <w:tcW w:w="993" w:type="dxa"/>
          </w:tcPr>
          <w:p w:rsidR="00FF287D" w:rsidRPr="00821EA9" w:rsidRDefault="000116D9" w:rsidP="00C27D54">
            <w:pPr>
              <w:jc w:val="right"/>
              <w:rPr>
                <w:sz w:val="22"/>
                <w:szCs w:val="22"/>
              </w:rPr>
            </w:pPr>
            <w:r>
              <w:rPr>
                <w:sz w:val="22"/>
                <w:szCs w:val="22"/>
              </w:rPr>
              <w:t>46,81</w:t>
            </w:r>
          </w:p>
        </w:tc>
        <w:tc>
          <w:tcPr>
            <w:tcW w:w="1134" w:type="dxa"/>
          </w:tcPr>
          <w:p w:rsidR="00FF287D" w:rsidRPr="00821EA9" w:rsidRDefault="000116D9" w:rsidP="00C27D54">
            <w:pPr>
              <w:jc w:val="right"/>
              <w:rPr>
                <w:sz w:val="22"/>
                <w:szCs w:val="22"/>
              </w:rPr>
            </w:pPr>
            <w:r>
              <w:rPr>
                <w:sz w:val="22"/>
                <w:szCs w:val="22"/>
              </w:rPr>
              <w:t>10.925,42</w:t>
            </w:r>
          </w:p>
        </w:tc>
        <w:tc>
          <w:tcPr>
            <w:tcW w:w="1559" w:type="dxa"/>
          </w:tcPr>
          <w:p w:rsidR="00FF287D" w:rsidRDefault="009E78BE" w:rsidP="00516356">
            <w:pPr>
              <w:jc w:val="right"/>
              <w:rPr>
                <w:sz w:val="22"/>
                <w:szCs w:val="22"/>
              </w:rPr>
            </w:pPr>
            <w:r>
              <w:rPr>
                <w:sz w:val="22"/>
                <w:szCs w:val="22"/>
              </w:rPr>
              <w:t>5,00</w:t>
            </w:r>
          </w:p>
          <w:p w:rsidR="009E78BE" w:rsidRDefault="009E78BE" w:rsidP="00516356">
            <w:pPr>
              <w:jc w:val="right"/>
              <w:rPr>
                <w:sz w:val="22"/>
                <w:szCs w:val="22"/>
              </w:rPr>
            </w:pPr>
            <w:r>
              <w:rPr>
                <w:sz w:val="22"/>
                <w:szCs w:val="22"/>
              </w:rPr>
              <w:t>6.020,00</w:t>
            </w:r>
          </w:p>
          <w:p w:rsidR="009E78BE" w:rsidRDefault="009E78BE" w:rsidP="00516356">
            <w:pPr>
              <w:jc w:val="right"/>
              <w:rPr>
                <w:sz w:val="22"/>
                <w:szCs w:val="22"/>
              </w:rPr>
            </w:pPr>
            <w:r>
              <w:rPr>
                <w:sz w:val="22"/>
                <w:szCs w:val="22"/>
              </w:rPr>
              <w:t>504,80</w:t>
            </w:r>
          </w:p>
          <w:p w:rsidR="009E78BE" w:rsidRDefault="009E78BE" w:rsidP="00516356">
            <w:pPr>
              <w:jc w:val="right"/>
              <w:rPr>
                <w:sz w:val="22"/>
                <w:szCs w:val="22"/>
              </w:rPr>
            </w:pPr>
            <w:r>
              <w:rPr>
                <w:sz w:val="22"/>
                <w:szCs w:val="22"/>
              </w:rPr>
              <w:t>3.750,00</w:t>
            </w:r>
          </w:p>
          <w:p w:rsidR="009E78BE" w:rsidRDefault="009E78BE" w:rsidP="00516356">
            <w:pPr>
              <w:jc w:val="right"/>
              <w:rPr>
                <w:sz w:val="22"/>
                <w:szCs w:val="22"/>
              </w:rPr>
            </w:pPr>
            <w:r>
              <w:rPr>
                <w:sz w:val="22"/>
                <w:szCs w:val="22"/>
              </w:rPr>
              <w:t>600,00</w:t>
            </w:r>
          </w:p>
          <w:p w:rsidR="009E78BE" w:rsidRPr="00821EA9" w:rsidRDefault="009E78BE" w:rsidP="00516356">
            <w:pPr>
              <w:jc w:val="right"/>
              <w:rPr>
                <w:sz w:val="22"/>
                <w:szCs w:val="22"/>
              </w:rPr>
            </w:pPr>
            <w:r>
              <w:rPr>
                <w:sz w:val="22"/>
                <w:szCs w:val="22"/>
              </w:rPr>
              <w:t>46,81</w:t>
            </w:r>
          </w:p>
        </w:tc>
        <w:tc>
          <w:tcPr>
            <w:tcW w:w="1339" w:type="dxa"/>
          </w:tcPr>
          <w:p w:rsidR="00FF287D" w:rsidRDefault="009E78BE" w:rsidP="000116D9">
            <w:pPr>
              <w:jc w:val="center"/>
              <w:rPr>
                <w:sz w:val="22"/>
                <w:szCs w:val="22"/>
              </w:rPr>
            </w:pPr>
            <w:r>
              <w:rPr>
                <w:sz w:val="22"/>
                <w:szCs w:val="22"/>
              </w:rPr>
              <w:t>02</w:t>
            </w:r>
            <w:r w:rsidR="00FF287D">
              <w:rPr>
                <w:sz w:val="22"/>
                <w:szCs w:val="22"/>
              </w:rPr>
              <w:t>.11.201</w:t>
            </w:r>
            <w:r w:rsidR="000116D9">
              <w:rPr>
                <w:sz w:val="22"/>
                <w:szCs w:val="22"/>
              </w:rPr>
              <w:t>5</w:t>
            </w:r>
          </w:p>
          <w:p w:rsidR="009E78BE" w:rsidRDefault="009E78BE" w:rsidP="000116D9">
            <w:pPr>
              <w:jc w:val="center"/>
              <w:rPr>
                <w:sz w:val="22"/>
                <w:szCs w:val="22"/>
              </w:rPr>
            </w:pPr>
            <w:r>
              <w:rPr>
                <w:sz w:val="22"/>
                <w:szCs w:val="22"/>
              </w:rPr>
              <w:t>03.11.2015</w:t>
            </w:r>
          </w:p>
          <w:p w:rsidR="009E78BE" w:rsidRDefault="009E78BE" w:rsidP="000116D9">
            <w:pPr>
              <w:jc w:val="center"/>
              <w:rPr>
                <w:sz w:val="22"/>
                <w:szCs w:val="22"/>
              </w:rPr>
            </w:pPr>
            <w:r>
              <w:rPr>
                <w:sz w:val="22"/>
                <w:szCs w:val="22"/>
              </w:rPr>
              <w:t>13.11.2015</w:t>
            </w:r>
          </w:p>
          <w:p w:rsidR="009E78BE" w:rsidRDefault="009E78BE" w:rsidP="000116D9">
            <w:pPr>
              <w:jc w:val="center"/>
              <w:rPr>
                <w:sz w:val="22"/>
                <w:szCs w:val="22"/>
              </w:rPr>
            </w:pPr>
            <w:r>
              <w:rPr>
                <w:sz w:val="22"/>
                <w:szCs w:val="22"/>
              </w:rPr>
              <w:t>17.11.2015</w:t>
            </w:r>
          </w:p>
          <w:p w:rsidR="009E78BE" w:rsidRDefault="009E78BE" w:rsidP="000116D9">
            <w:pPr>
              <w:jc w:val="center"/>
              <w:rPr>
                <w:sz w:val="22"/>
                <w:szCs w:val="22"/>
              </w:rPr>
            </w:pPr>
            <w:r>
              <w:rPr>
                <w:sz w:val="22"/>
                <w:szCs w:val="22"/>
              </w:rPr>
              <w:t>18.11.2015</w:t>
            </w:r>
          </w:p>
          <w:p w:rsidR="009E78BE" w:rsidRPr="00821EA9" w:rsidRDefault="009E78BE" w:rsidP="009E78BE">
            <w:pPr>
              <w:jc w:val="center"/>
              <w:rPr>
                <w:sz w:val="22"/>
                <w:szCs w:val="22"/>
              </w:rPr>
            </w:pPr>
            <w:r>
              <w:rPr>
                <w:sz w:val="22"/>
                <w:szCs w:val="22"/>
              </w:rPr>
              <w:t>27.11.2015</w:t>
            </w:r>
          </w:p>
        </w:tc>
      </w:tr>
      <w:tr w:rsidR="00FF287D" w:rsidTr="00D211F5">
        <w:trPr>
          <w:cantSplit/>
        </w:trPr>
        <w:tc>
          <w:tcPr>
            <w:tcW w:w="921" w:type="dxa"/>
          </w:tcPr>
          <w:p w:rsidR="00FF287D" w:rsidRDefault="00FF287D" w:rsidP="00C27D54">
            <w:pPr>
              <w:jc w:val="center"/>
            </w:pPr>
            <w:r>
              <w:t>XII</w:t>
            </w:r>
          </w:p>
        </w:tc>
        <w:tc>
          <w:tcPr>
            <w:tcW w:w="850" w:type="dxa"/>
          </w:tcPr>
          <w:p w:rsidR="00FF287D" w:rsidRPr="00821EA9" w:rsidRDefault="000116D9" w:rsidP="00C27D54">
            <w:pPr>
              <w:jc w:val="right"/>
              <w:rPr>
                <w:sz w:val="22"/>
                <w:szCs w:val="22"/>
              </w:rPr>
            </w:pPr>
            <w:r>
              <w:rPr>
                <w:sz w:val="22"/>
                <w:szCs w:val="22"/>
              </w:rPr>
              <w:t>0,00</w:t>
            </w:r>
          </w:p>
        </w:tc>
        <w:tc>
          <w:tcPr>
            <w:tcW w:w="1134" w:type="dxa"/>
          </w:tcPr>
          <w:p w:rsidR="00FF287D" w:rsidRPr="00821EA9" w:rsidRDefault="000116D9" w:rsidP="00C27D54">
            <w:pPr>
              <w:jc w:val="right"/>
              <w:rPr>
                <w:sz w:val="22"/>
                <w:szCs w:val="22"/>
              </w:rPr>
            </w:pPr>
            <w:r>
              <w:rPr>
                <w:sz w:val="22"/>
                <w:szCs w:val="22"/>
              </w:rPr>
              <w:t>11.020,00</w:t>
            </w:r>
          </w:p>
        </w:tc>
        <w:tc>
          <w:tcPr>
            <w:tcW w:w="851" w:type="dxa"/>
          </w:tcPr>
          <w:p w:rsidR="00FF287D" w:rsidRPr="00821EA9" w:rsidRDefault="00F74744" w:rsidP="00C27D54">
            <w:pPr>
              <w:jc w:val="right"/>
              <w:rPr>
                <w:sz w:val="22"/>
                <w:szCs w:val="22"/>
              </w:rPr>
            </w:pPr>
            <w:r>
              <w:rPr>
                <w:sz w:val="22"/>
                <w:szCs w:val="22"/>
              </w:rPr>
              <w:t>0,00</w:t>
            </w:r>
          </w:p>
        </w:tc>
        <w:tc>
          <w:tcPr>
            <w:tcW w:w="850" w:type="dxa"/>
          </w:tcPr>
          <w:p w:rsidR="00FF287D" w:rsidRPr="00821EA9" w:rsidRDefault="000116D9" w:rsidP="000F070B">
            <w:pPr>
              <w:jc w:val="right"/>
              <w:rPr>
                <w:sz w:val="22"/>
                <w:szCs w:val="22"/>
              </w:rPr>
            </w:pPr>
            <w:r>
              <w:rPr>
                <w:sz w:val="22"/>
                <w:szCs w:val="22"/>
              </w:rPr>
              <w:t>3,56</w:t>
            </w:r>
          </w:p>
        </w:tc>
        <w:tc>
          <w:tcPr>
            <w:tcW w:w="993" w:type="dxa"/>
          </w:tcPr>
          <w:p w:rsidR="00FF287D" w:rsidRPr="00821EA9" w:rsidRDefault="000116D9" w:rsidP="00C27D54">
            <w:pPr>
              <w:jc w:val="right"/>
              <w:rPr>
                <w:sz w:val="22"/>
                <w:szCs w:val="22"/>
              </w:rPr>
            </w:pPr>
            <w:r>
              <w:rPr>
                <w:sz w:val="22"/>
                <w:szCs w:val="22"/>
              </w:rPr>
              <w:t>5.130,29</w:t>
            </w:r>
          </w:p>
        </w:tc>
        <w:tc>
          <w:tcPr>
            <w:tcW w:w="1134" w:type="dxa"/>
          </w:tcPr>
          <w:p w:rsidR="00FF287D" w:rsidRPr="00821EA9" w:rsidRDefault="000116D9" w:rsidP="00C27D54">
            <w:pPr>
              <w:jc w:val="right"/>
              <w:rPr>
                <w:sz w:val="22"/>
                <w:szCs w:val="22"/>
              </w:rPr>
            </w:pPr>
            <w:r>
              <w:rPr>
                <w:sz w:val="22"/>
                <w:szCs w:val="22"/>
              </w:rPr>
              <w:t>16.153,85</w:t>
            </w:r>
          </w:p>
        </w:tc>
        <w:tc>
          <w:tcPr>
            <w:tcW w:w="1559" w:type="dxa"/>
          </w:tcPr>
          <w:p w:rsidR="00FF287D" w:rsidRDefault="009E78BE" w:rsidP="00516356">
            <w:pPr>
              <w:jc w:val="right"/>
              <w:rPr>
                <w:sz w:val="22"/>
                <w:szCs w:val="22"/>
              </w:rPr>
            </w:pPr>
            <w:r>
              <w:rPr>
                <w:sz w:val="22"/>
                <w:szCs w:val="22"/>
              </w:rPr>
              <w:t>3,81</w:t>
            </w:r>
          </w:p>
          <w:p w:rsidR="009E78BE" w:rsidRDefault="009E78BE" w:rsidP="00516356">
            <w:pPr>
              <w:jc w:val="right"/>
              <w:rPr>
                <w:sz w:val="22"/>
                <w:szCs w:val="22"/>
              </w:rPr>
            </w:pPr>
            <w:r>
              <w:rPr>
                <w:sz w:val="22"/>
                <w:szCs w:val="22"/>
              </w:rPr>
              <w:t>10.267,93</w:t>
            </w:r>
          </w:p>
          <w:p w:rsidR="009E78BE" w:rsidRDefault="009E78BE" w:rsidP="00516356">
            <w:pPr>
              <w:jc w:val="right"/>
              <w:rPr>
                <w:sz w:val="22"/>
                <w:szCs w:val="22"/>
              </w:rPr>
            </w:pPr>
            <w:r>
              <w:rPr>
                <w:sz w:val="22"/>
                <w:szCs w:val="22"/>
              </w:rPr>
              <w:t>1.460,00</w:t>
            </w:r>
          </w:p>
          <w:p w:rsidR="009E78BE" w:rsidRDefault="009E78BE" w:rsidP="00516356">
            <w:pPr>
              <w:jc w:val="right"/>
              <w:rPr>
                <w:sz w:val="22"/>
                <w:szCs w:val="22"/>
              </w:rPr>
            </w:pPr>
            <w:r>
              <w:rPr>
                <w:sz w:val="22"/>
                <w:szCs w:val="22"/>
              </w:rPr>
              <w:t>900,00</w:t>
            </w:r>
          </w:p>
          <w:p w:rsidR="009E78BE" w:rsidRDefault="009E78BE" w:rsidP="00516356">
            <w:pPr>
              <w:jc w:val="right"/>
              <w:rPr>
                <w:sz w:val="22"/>
                <w:szCs w:val="22"/>
              </w:rPr>
            </w:pPr>
            <w:r>
              <w:rPr>
                <w:sz w:val="22"/>
                <w:szCs w:val="22"/>
              </w:rPr>
              <w:t>350,00</w:t>
            </w:r>
          </w:p>
          <w:p w:rsidR="009E78BE" w:rsidRDefault="009E78BE" w:rsidP="00516356">
            <w:pPr>
              <w:jc w:val="right"/>
              <w:rPr>
                <w:sz w:val="22"/>
                <w:szCs w:val="22"/>
              </w:rPr>
            </w:pPr>
            <w:r>
              <w:rPr>
                <w:sz w:val="22"/>
                <w:szCs w:val="22"/>
              </w:rPr>
              <w:t>1.375,00</w:t>
            </w:r>
          </w:p>
          <w:p w:rsidR="009E78BE" w:rsidRDefault="009E78BE" w:rsidP="00516356">
            <w:pPr>
              <w:jc w:val="right"/>
              <w:rPr>
                <w:sz w:val="22"/>
                <w:szCs w:val="22"/>
              </w:rPr>
            </w:pPr>
            <w:r>
              <w:rPr>
                <w:sz w:val="22"/>
                <w:szCs w:val="22"/>
              </w:rPr>
              <w:t>1.275,00</w:t>
            </w:r>
          </w:p>
          <w:p w:rsidR="009E78BE" w:rsidRDefault="009E78BE" w:rsidP="00516356">
            <w:pPr>
              <w:jc w:val="right"/>
              <w:rPr>
                <w:sz w:val="22"/>
                <w:szCs w:val="22"/>
              </w:rPr>
            </w:pPr>
            <w:r>
              <w:rPr>
                <w:sz w:val="22"/>
                <w:szCs w:val="22"/>
              </w:rPr>
              <w:t>180,00</w:t>
            </w:r>
          </w:p>
          <w:p w:rsidR="009E78BE" w:rsidRDefault="009E78BE" w:rsidP="00516356">
            <w:pPr>
              <w:jc w:val="right"/>
              <w:rPr>
                <w:sz w:val="22"/>
                <w:szCs w:val="22"/>
              </w:rPr>
            </w:pPr>
            <w:r>
              <w:rPr>
                <w:sz w:val="22"/>
                <w:szCs w:val="22"/>
              </w:rPr>
              <w:t>342,36</w:t>
            </w:r>
          </w:p>
          <w:p w:rsidR="009E78BE" w:rsidRPr="00821EA9" w:rsidRDefault="009E78BE" w:rsidP="00516356">
            <w:pPr>
              <w:jc w:val="right"/>
              <w:rPr>
                <w:sz w:val="22"/>
                <w:szCs w:val="22"/>
              </w:rPr>
            </w:pPr>
            <w:r>
              <w:rPr>
                <w:sz w:val="22"/>
                <w:szCs w:val="22"/>
              </w:rPr>
              <w:t>3,56</w:t>
            </w:r>
          </w:p>
        </w:tc>
        <w:tc>
          <w:tcPr>
            <w:tcW w:w="1339" w:type="dxa"/>
          </w:tcPr>
          <w:p w:rsidR="00FF287D" w:rsidRDefault="009E78BE" w:rsidP="00C27D54">
            <w:pPr>
              <w:jc w:val="center"/>
              <w:rPr>
                <w:sz w:val="22"/>
                <w:szCs w:val="22"/>
              </w:rPr>
            </w:pPr>
            <w:r>
              <w:rPr>
                <w:sz w:val="22"/>
                <w:szCs w:val="22"/>
              </w:rPr>
              <w:t>01</w:t>
            </w:r>
            <w:r w:rsidR="00FF287D">
              <w:rPr>
                <w:sz w:val="22"/>
                <w:szCs w:val="22"/>
              </w:rPr>
              <w:t>.12.201</w:t>
            </w:r>
            <w:r w:rsidR="000116D9">
              <w:rPr>
                <w:sz w:val="22"/>
                <w:szCs w:val="22"/>
              </w:rPr>
              <w:t>5</w:t>
            </w:r>
          </w:p>
          <w:p w:rsidR="00FF287D" w:rsidRDefault="009E78BE" w:rsidP="000116D9">
            <w:pPr>
              <w:jc w:val="center"/>
              <w:rPr>
                <w:sz w:val="22"/>
                <w:szCs w:val="22"/>
              </w:rPr>
            </w:pPr>
            <w:r>
              <w:rPr>
                <w:sz w:val="22"/>
                <w:szCs w:val="22"/>
              </w:rPr>
              <w:t>03</w:t>
            </w:r>
            <w:r w:rsidR="00FF287D">
              <w:rPr>
                <w:sz w:val="22"/>
                <w:szCs w:val="22"/>
              </w:rPr>
              <w:t>.12.201</w:t>
            </w:r>
            <w:r w:rsidR="000116D9">
              <w:rPr>
                <w:sz w:val="22"/>
                <w:szCs w:val="22"/>
              </w:rPr>
              <w:t>5</w:t>
            </w:r>
          </w:p>
          <w:p w:rsidR="009E78BE" w:rsidRDefault="009E78BE" w:rsidP="000116D9">
            <w:pPr>
              <w:jc w:val="center"/>
              <w:rPr>
                <w:sz w:val="22"/>
                <w:szCs w:val="22"/>
              </w:rPr>
            </w:pPr>
            <w:r>
              <w:rPr>
                <w:sz w:val="22"/>
                <w:szCs w:val="22"/>
              </w:rPr>
              <w:t>07.12.2015</w:t>
            </w:r>
          </w:p>
          <w:p w:rsidR="009E78BE" w:rsidRDefault="009E78BE" w:rsidP="000116D9">
            <w:pPr>
              <w:jc w:val="center"/>
              <w:rPr>
                <w:sz w:val="22"/>
                <w:szCs w:val="22"/>
              </w:rPr>
            </w:pPr>
            <w:r>
              <w:rPr>
                <w:sz w:val="22"/>
                <w:szCs w:val="22"/>
              </w:rPr>
              <w:t>08.12.2015</w:t>
            </w:r>
          </w:p>
          <w:p w:rsidR="009E78BE" w:rsidRDefault="009E78BE" w:rsidP="000116D9">
            <w:pPr>
              <w:jc w:val="center"/>
              <w:rPr>
                <w:sz w:val="22"/>
                <w:szCs w:val="22"/>
              </w:rPr>
            </w:pPr>
            <w:r>
              <w:rPr>
                <w:sz w:val="22"/>
                <w:szCs w:val="22"/>
              </w:rPr>
              <w:t>09.12.2015</w:t>
            </w:r>
          </w:p>
          <w:p w:rsidR="009E78BE" w:rsidRDefault="009E78BE" w:rsidP="000116D9">
            <w:pPr>
              <w:jc w:val="center"/>
              <w:rPr>
                <w:sz w:val="22"/>
                <w:szCs w:val="22"/>
              </w:rPr>
            </w:pPr>
            <w:r>
              <w:rPr>
                <w:sz w:val="22"/>
                <w:szCs w:val="22"/>
              </w:rPr>
              <w:t>15.12.2015</w:t>
            </w:r>
          </w:p>
          <w:p w:rsidR="009E78BE" w:rsidRDefault="009E78BE" w:rsidP="000116D9">
            <w:pPr>
              <w:jc w:val="center"/>
              <w:rPr>
                <w:sz w:val="22"/>
                <w:szCs w:val="22"/>
              </w:rPr>
            </w:pPr>
            <w:r>
              <w:rPr>
                <w:sz w:val="22"/>
                <w:szCs w:val="22"/>
              </w:rPr>
              <w:t>16.12.2015</w:t>
            </w:r>
          </w:p>
          <w:p w:rsidR="009E78BE" w:rsidRDefault="009E78BE" w:rsidP="000116D9">
            <w:pPr>
              <w:jc w:val="center"/>
              <w:rPr>
                <w:sz w:val="22"/>
                <w:szCs w:val="22"/>
              </w:rPr>
            </w:pPr>
            <w:r>
              <w:rPr>
                <w:sz w:val="22"/>
                <w:szCs w:val="22"/>
              </w:rPr>
              <w:t>18.12.2015</w:t>
            </w:r>
          </w:p>
          <w:p w:rsidR="009E78BE" w:rsidRDefault="009E78BE" w:rsidP="000116D9">
            <w:pPr>
              <w:jc w:val="center"/>
              <w:rPr>
                <w:sz w:val="22"/>
                <w:szCs w:val="22"/>
              </w:rPr>
            </w:pPr>
            <w:r>
              <w:rPr>
                <w:sz w:val="22"/>
                <w:szCs w:val="22"/>
              </w:rPr>
              <w:t>23.12.2015</w:t>
            </w:r>
          </w:p>
          <w:p w:rsidR="009E78BE" w:rsidRPr="00821EA9" w:rsidRDefault="009E78BE" w:rsidP="000116D9">
            <w:pPr>
              <w:jc w:val="center"/>
              <w:rPr>
                <w:sz w:val="22"/>
                <w:szCs w:val="22"/>
              </w:rPr>
            </w:pPr>
            <w:r>
              <w:rPr>
                <w:sz w:val="22"/>
                <w:szCs w:val="22"/>
              </w:rPr>
              <w:t>31.12.2015</w:t>
            </w:r>
          </w:p>
        </w:tc>
      </w:tr>
      <w:tr w:rsidR="00FF287D" w:rsidTr="00D211F5">
        <w:trPr>
          <w:cantSplit/>
          <w:trHeight w:val="350"/>
        </w:trPr>
        <w:tc>
          <w:tcPr>
            <w:tcW w:w="921" w:type="dxa"/>
          </w:tcPr>
          <w:p w:rsidR="00FF287D" w:rsidRDefault="00FF287D" w:rsidP="00C27D54">
            <w:pPr>
              <w:jc w:val="both"/>
              <w:rPr>
                <w:b/>
                <w:bCs/>
              </w:rPr>
            </w:pPr>
            <w:r>
              <w:rPr>
                <w:b/>
                <w:bCs/>
              </w:rPr>
              <w:t>Razem</w:t>
            </w:r>
          </w:p>
        </w:tc>
        <w:tc>
          <w:tcPr>
            <w:tcW w:w="850" w:type="dxa"/>
          </w:tcPr>
          <w:p w:rsidR="00FF287D" w:rsidRPr="00821EA9" w:rsidRDefault="00FF287D" w:rsidP="00C27D54">
            <w:pPr>
              <w:jc w:val="right"/>
              <w:rPr>
                <w:b/>
                <w:bCs/>
                <w:sz w:val="22"/>
                <w:szCs w:val="22"/>
              </w:rPr>
            </w:pPr>
            <w:r>
              <w:rPr>
                <w:b/>
                <w:bCs/>
                <w:sz w:val="22"/>
                <w:szCs w:val="22"/>
              </w:rPr>
              <w:t>647,00</w:t>
            </w:r>
          </w:p>
        </w:tc>
        <w:tc>
          <w:tcPr>
            <w:tcW w:w="1134" w:type="dxa"/>
          </w:tcPr>
          <w:p w:rsidR="00FF287D" w:rsidRPr="00821EA9" w:rsidRDefault="00FF287D" w:rsidP="00C27D54">
            <w:pPr>
              <w:jc w:val="right"/>
              <w:rPr>
                <w:b/>
                <w:bCs/>
                <w:sz w:val="22"/>
                <w:szCs w:val="22"/>
              </w:rPr>
            </w:pPr>
            <w:r>
              <w:rPr>
                <w:b/>
                <w:bCs/>
                <w:sz w:val="22"/>
                <w:szCs w:val="22"/>
              </w:rPr>
              <w:t>86.134,40</w:t>
            </w:r>
          </w:p>
        </w:tc>
        <w:tc>
          <w:tcPr>
            <w:tcW w:w="851" w:type="dxa"/>
          </w:tcPr>
          <w:p w:rsidR="00FF287D" w:rsidRPr="00821EA9" w:rsidRDefault="00FF287D" w:rsidP="00C27D54">
            <w:pPr>
              <w:jc w:val="right"/>
              <w:rPr>
                <w:b/>
                <w:bCs/>
                <w:sz w:val="22"/>
                <w:szCs w:val="22"/>
              </w:rPr>
            </w:pPr>
            <w:r>
              <w:rPr>
                <w:b/>
                <w:bCs/>
                <w:sz w:val="22"/>
                <w:szCs w:val="22"/>
              </w:rPr>
              <w:t>545,20</w:t>
            </w:r>
          </w:p>
        </w:tc>
        <w:tc>
          <w:tcPr>
            <w:tcW w:w="850" w:type="dxa"/>
          </w:tcPr>
          <w:p w:rsidR="00FF287D" w:rsidRPr="00821EA9" w:rsidRDefault="00FF287D" w:rsidP="000F070B">
            <w:pPr>
              <w:jc w:val="right"/>
              <w:rPr>
                <w:b/>
                <w:bCs/>
                <w:sz w:val="22"/>
                <w:szCs w:val="22"/>
              </w:rPr>
            </w:pPr>
            <w:r>
              <w:rPr>
                <w:b/>
                <w:bCs/>
                <w:sz w:val="22"/>
                <w:szCs w:val="22"/>
              </w:rPr>
              <w:t>59,89</w:t>
            </w:r>
          </w:p>
        </w:tc>
        <w:tc>
          <w:tcPr>
            <w:tcW w:w="993" w:type="dxa"/>
          </w:tcPr>
          <w:p w:rsidR="00FF287D" w:rsidRPr="00821EA9" w:rsidRDefault="00FF287D" w:rsidP="00C27D54">
            <w:pPr>
              <w:jc w:val="right"/>
              <w:rPr>
                <w:b/>
                <w:bCs/>
                <w:sz w:val="22"/>
                <w:szCs w:val="22"/>
              </w:rPr>
            </w:pPr>
            <w:r>
              <w:rPr>
                <w:b/>
                <w:bCs/>
                <w:sz w:val="22"/>
                <w:szCs w:val="22"/>
              </w:rPr>
              <w:t>5.634,56</w:t>
            </w:r>
          </w:p>
        </w:tc>
        <w:tc>
          <w:tcPr>
            <w:tcW w:w="1134" w:type="dxa"/>
          </w:tcPr>
          <w:p w:rsidR="00FF287D" w:rsidRPr="00821EA9" w:rsidRDefault="00FF287D" w:rsidP="00C27D54">
            <w:pPr>
              <w:jc w:val="right"/>
              <w:rPr>
                <w:b/>
                <w:bCs/>
                <w:sz w:val="22"/>
                <w:szCs w:val="22"/>
              </w:rPr>
            </w:pPr>
            <w:r>
              <w:rPr>
                <w:b/>
                <w:bCs/>
                <w:sz w:val="22"/>
                <w:szCs w:val="22"/>
              </w:rPr>
              <w:t>93.021,05</w:t>
            </w:r>
          </w:p>
        </w:tc>
        <w:tc>
          <w:tcPr>
            <w:tcW w:w="1559" w:type="dxa"/>
          </w:tcPr>
          <w:p w:rsidR="00FF287D" w:rsidRPr="00821EA9" w:rsidRDefault="0041726B" w:rsidP="00516356">
            <w:pPr>
              <w:jc w:val="right"/>
              <w:rPr>
                <w:b/>
                <w:sz w:val="22"/>
                <w:szCs w:val="22"/>
              </w:rPr>
            </w:pPr>
            <w:r>
              <w:rPr>
                <w:b/>
                <w:sz w:val="22"/>
                <w:szCs w:val="22"/>
              </w:rPr>
              <w:t>93.021,05</w:t>
            </w:r>
          </w:p>
        </w:tc>
        <w:tc>
          <w:tcPr>
            <w:tcW w:w="1339" w:type="dxa"/>
          </w:tcPr>
          <w:p w:rsidR="00FF287D" w:rsidRDefault="00FF287D" w:rsidP="00C27D54">
            <w:pPr>
              <w:jc w:val="both"/>
              <w:rPr>
                <w:sz w:val="20"/>
              </w:rPr>
            </w:pPr>
          </w:p>
        </w:tc>
      </w:tr>
    </w:tbl>
    <w:p w:rsidR="00C27D54" w:rsidRDefault="00C27D54" w:rsidP="00C27D54">
      <w:pPr>
        <w:jc w:val="both"/>
        <w:rPr>
          <w:sz w:val="28"/>
          <w:u w:val="single"/>
        </w:rPr>
      </w:pPr>
      <w:r>
        <w:rPr>
          <w:sz w:val="28"/>
          <w:u w:val="single"/>
        </w:rPr>
        <w:lastRenderedPageBreak/>
        <w:t>W wyniku kontroli stwierdzono, że:</w:t>
      </w:r>
    </w:p>
    <w:p w:rsidR="00C27D54" w:rsidRDefault="00C27D54" w:rsidP="00C27D54">
      <w:pPr>
        <w:numPr>
          <w:ilvl w:val="0"/>
          <w:numId w:val="14"/>
        </w:numPr>
        <w:jc w:val="both"/>
        <w:rPr>
          <w:sz w:val="28"/>
        </w:rPr>
      </w:pPr>
      <w:r>
        <w:rPr>
          <w:sz w:val="28"/>
        </w:rPr>
        <w:t>dane w sprawozdaniu Rb-27S na dzień 31.12.201</w:t>
      </w:r>
      <w:r w:rsidR="000116D9">
        <w:rPr>
          <w:sz w:val="28"/>
        </w:rPr>
        <w:t>5</w:t>
      </w:r>
      <w:r>
        <w:rPr>
          <w:sz w:val="28"/>
        </w:rPr>
        <w:t xml:space="preserve"> r. w kolumnie „dochody wykonane” były zgodne z ewidencją</w:t>
      </w:r>
      <w:r>
        <w:rPr>
          <w:b/>
          <w:bCs/>
          <w:sz w:val="28"/>
        </w:rPr>
        <w:t xml:space="preserve"> </w:t>
      </w:r>
      <w:r>
        <w:rPr>
          <w:sz w:val="28"/>
        </w:rPr>
        <w:t xml:space="preserve">księgową na koncie „130” –  subkonto dochodów, a w kolumnie „należności pozostałe do zapłaty” z saldem </w:t>
      </w:r>
      <w:r>
        <w:rPr>
          <w:sz w:val="28"/>
        </w:rPr>
        <w:br/>
        <w:t>na koncie „221”,</w:t>
      </w:r>
    </w:p>
    <w:p w:rsidR="00C27D54" w:rsidRDefault="00C27D54" w:rsidP="00C27D54">
      <w:pPr>
        <w:numPr>
          <w:ilvl w:val="0"/>
          <w:numId w:val="14"/>
        </w:numPr>
        <w:jc w:val="both"/>
        <w:rPr>
          <w:sz w:val="28"/>
        </w:rPr>
      </w:pPr>
      <w:r>
        <w:rPr>
          <w:sz w:val="28"/>
        </w:rPr>
        <w:t>dochody wykonane w poszczególnych miesiącach zostały terminowo przekazane</w:t>
      </w:r>
      <w:r>
        <w:rPr>
          <w:b/>
          <w:bCs/>
          <w:sz w:val="28"/>
        </w:rPr>
        <w:t xml:space="preserve"> </w:t>
      </w:r>
      <w:r>
        <w:rPr>
          <w:sz w:val="28"/>
        </w:rPr>
        <w:t>do budżetu powiatu,</w:t>
      </w:r>
    </w:p>
    <w:p w:rsidR="00C27D54" w:rsidRDefault="00C27D54" w:rsidP="00C27D54">
      <w:pPr>
        <w:numPr>
          <w:ilvl w:val="0"/>
          <w:numId w:val="14"/>
        </w:numPr>
        <w:jc w:val="both"/>
        <w:rPr>
          <w:sz w:val="28"/>
        </w:rPr>
      </w:pPr>
      <w:r>
        <w:rPr>
          <w:sz w:val="28"/>
        </w:rPr>
        <w:t>dochody ujmowane były w prawidłowych podziałkach klasyfikacji budżetowej,</w:t>
      </w:r>
    </w:p>
    <w:p w:rsidR="00C27D54" w:rsidRDefault="00C27D54" w:rsidP="00C27D54">
      <w:pPr>
        <w:numPr>
          <w:ilvl w:val="0"/>
          <w:numId w:val="14"/>
        </w:numPr>
        <w:jc w:val="both"/>
        <w:rPr>
          <w:sz w:val="28"/>
        </w:rPr>
      </w:pPr>
      <w:r>
        <w:rPr>
          <w:sz w:val="28"/>
        </w:rPr>
        <w:t>na koniec roku 201</w:t>
      </w:r>
      <w:r w:rsidR="009360A5">
        <w:rPr>
          <w:sz w:val="28"/>
        </w:rPr>
        <w:t>5</w:t>
      </w:r>
      <w:r>
        <w:rPr>
          <w:sz w:val="28"/>
        </w:rPr>
        <w:t xml:space="preserve"> saldo konta „222” wynosiło 0,00 zł. i było zgodne </w:t>
      </w:r>
      <w:r>
        <w:rPr>
          <w:sz w:val="28"/>
        </w:rPr>
        <w:br/>
        <w:t xml:space="preserve">z wyciągiem bankowym nr </w:t>
      </w:r>
      <w:r w:rsidR="00FF2E18">
        <w:rPr>
          <w:sz w:val="28"/>
        </w:rPr>
        <w:t>152/2015</w:t>
      </w:r>
      <w:r>
        <w:rPr>
          <w:sz w:val="28"/>
        </w:rPr>
        <w:t xml:space="preserve">, nr </w:t>
      </w:r>
      <w:r w:rsidR="00FF2E18">
        <w:rPr>
          <w:sz w:val="28"/>
        </w:rPr>
        <w:t>198/2015</w:t>
      </w:r>
      <w:r w:rsidR="00D211F5">
        <w:rPr>
          <w:sz w:val="28"/>
        </w:rPr>
        <w:t xml:space="preserve"> z dnia 31.12.2015</w:t>
      </w:r>
      <w:r>
        <w:rPr>
          <w:sz w:val="28"/>
        </w:rPr>
        <w:t xml:space="preserve"> r.</w:t>
      </w:r>
    </w:p>
    <w:p w:rsidR="00C27D54" w:rsidRDefault="00C27D54" w:rsidP="00C27D54">
      <w:pPr>
        <w:ind w:left="360" w:hanging="360"/>
        <w:jc w:val="both"/>
        <w:rPr>
          <w:b/>
          <w:sz w:val="28"/>
        </w:rPr>
      </w:pPr>
    </w:p>
    <w:p w:rsidR="00C27D54" w:rsidRPr="005F74CA" w:rsidRDefault="00C27D54" w:rsidP="00C27D54">
      <w:pPr>
        <w:ind w:left="360" w:hanging="360"/>
        <w:jc w:val="both"/>
        <w:rPr>
          <w:b/>
          <w:sz w:val="28"/>
        </w:rPr>
      </w:pPr>
      <w:r w:rsidRPr="005F74CA">
        <w:rPr>
          <w:b/>
          <w:sz w:val="28"/>
        </w:rPr>
        <w:t>2. Najem</w:t>
      </w:r>
      <w:r w:rsidR="00FF2E18" w:rsidRPr="005F74CA">
        <w:rPr>
          <w:b/>
          <w:sz w:val="28"/>
        </w:rPr>
        <w:t>.</w:t>
      </w:r>
    </w:p>
    <w:p w:rsidR="00C27D54" w:rsidRDefault="00C27D54" w:rsidP="00C27D54">
      <w:pPr>
        <w:jc w:val="both"/>
        <w:rPr>
          <w:sz w:val="28"/>
          <w:u w:val="single"/>
        </w:rPr>
      </w:pPr>
      <w:r>
        <w:rPr>
          <w:sz w:val="28"/>
          <w:u w:val="single"/>
        </w:rPr>
        <w:t xml:space="preserve">W powyższym zakresie kontroli poddano: </w:t>
      </w:r>
    </w:p>
    <w:p w:rsidR="00C27D54" w:rsidRDefault="00C27D54" w:rsidP="00C27D54">
      <w:pPr>
        <w:numPr>
          <w:ilvl w:val="0"/>
          <w:numId w:val="3"/>
        </w:numPr>
        <w:jc w:val="both"/>
        <w:rPr>
          <w:sz w:val="28"/>
        </w:rPr>
      </w:pPr>
      <w:r>
        <w:rPr>
          <w:sz w:val="28"/>
        </w:rPr>
        <w:t>ewidencję na koncie 221 „Należności z tytuł</w:t>
      </w:r>
      <w:r w:rsidR="005F74CA">
        <w:rPr>
          <w:sz w:val="28"/>
        </w:rPr>
        <w:t>u</w:t>
      </w:r>
      <w:r>
        <w:rPr>
          <w:sz w:val="28"/>
        </w:rPr>
        <w:t xml:space="preserve"> dochodów budżetowych”,</w:t>
      </w:r>
    </w:p>
    <w:p w:rsidR="00C27D54" w:rsidRDefault="00C27D54" w:rsidP="00C27D54">
      <w:pPr>
        <w:numPr>
          <w:ilvl w:val="0"/>
          <w:numId w:val="3"/>
        </w:numPr>
        <w:jc w:val="both"/>
        <w:rPr>
          <w:sz w:val="28"/>
        </w:rPr>
      </w:pPr>
      <w:r>
        <w:rPr>
          <w:sz w:val="28"/>
        </w:rPr>
        <w:t>umowy z tytułu najmu,</w:t>
      </w:r>
    </w:p>
    <w:p w:rsidR="00C27D54" w:rsidRPr="00617570" w:rsidRDefault="00C27D54" w:rsidP="00C27D54">
      <w:pPr>
        <w:numPr>
          <w:ilvl w:val="0"/>
          <w:numId w:val="3"/>
        </w:numPr>
        <w:jc w:val="both"/>
        <w:rPr>
          <w:sz w:val="28"/>
          <w:szCs w:val="28"/>
        </w:rPr>
      </w:pPr>
      <w:r>
        <w:rPr>
          <w:sz w:val="28"/>
          <w:szCs w:val="28"/>
        </w:rPr>
        <w:t xml:space="preserve">przestrzeganie przepisów prawnych i </w:t>
      </w:r>
      <w:r w:rsidRPr="007764F6">
        <w:rPr>
          <w:sz w:val="28"/>
          <w:szCs w:val="28"/>
        </w:rPr>
        <w:t>uchwały Nr XLVII/341/06 Rady Powiatu</w:t>
      </w:r>
      <w:r>
        <w:rPr>
          <w:sz w:val="28"/>
          <w:szCs w:val="28"/>
        </w:rPr>
        <w:t xml:space="preserve"> z dnia 22 sierpnia 2006 roku w sprawie szczegółowych warunków korzystania z nieruchomości oddanych w trwały zarząd przez powiatowe jednostki organizacyjne (wraz ze zmianami: Nr XXVII/186/08 z dnia </w:t>
      </w:r>
      <w:r>
        <w:rPr>
          <w:sz w:val="28"/>
          <w:szCs w:val="28"/>
        </w:rPr>
        <w:br/>
        <w:t>28 października 2008 roku, Nr XII/71/11 z dnia 30 sierpnia 2011 roku).</w:t>
      </w:r>
    </w:p>
    <w:p w:rsidR="00A657DA" w:rsidRDefault="00A657DA" w:rsidP="00C27D54">
      <w:pPr>
        <w:pStyle w:val="Nagwek2"/>
      </w:pPr>
    </w:p>
    <w:p w:rsidR="00A657DA" w:rsidRDefault="00A657DA" w:rsidP="00C27D54">
      <w:pPr>
        <w:pStyle w:val="Nagwek2"/>
      </w:pPr>
    </w:p>
    <w:p w:rsidR="00C27D54" w:rsidRDefault="00C27D54" w:rsidP="00C27D54">
      <w:pPr>
        <w:pStyle w:val="Nagwek2"/>
      </w:pPr>
      <w:r>
        <w:t>W roku 201</w:t>
      </w:r>
      <w:r w:rsidR="00FF2E18">
        <w:t>5</w:t>
      </w:r>
      <w:r>
        <w:t xml:space="preserve"> z tytułu najmu jednostka uzyskała dochody </w:t>
      </w:r>
      <w:r>
        <w:br/>
        <w:t xml:space="preserve">w wysokości </w:t>
      </w:r>
      <w:r w:rsidR="009C677E" w:rsidRPr="009C677E">
        <w:rPr>
          <w:b/>
        </w:rPr>
        <w:t>86.134,40</w:t>
      </w:r>
      <w:r>
        <w:t xml:space="preserve"> zł., w tym:</w:t>
      </w:r>
    </w:p>
    <w:p w:rsidR="00C27D54" w:rsidRDefault="005459CC" w:rsidP="00C27D54">
      <w:pPr>
        <w:numPr>
          <w:ilvl w:val="0"/>
          <w:numId w:val="14"/>
        </w:numPr>
        <w:jc w:val="both"/>
        <w:rPr>
          <w:sz w:val="28"/>
        </w:rPr>
      </w:pPr>
      <w:r>
        <w:rPr>
          <w:sz w:val="28"/>
        </w:rPr>
        <w:t>11.824,40</w:t>
      </w:r>
      <w:r w:rsidR="00C27D54">
        <w:rPr>
          <w:sz w:val="28"/>
        </w:rPr>
        <w:t xml:space="preserve"> zł. – umow</w:t>
      </w:r>
      <w:r w:rsidR="00077F71">
        <w:rPr>
          <w:sz w:val="28"/>
        </w:rPr>
        <w:t xml:space="preserve">y o numerach: 3/2015, 4/2015, 5/2015, 6/2015 </w:t>
      </w:r>
      <w:r w:rsidR="006E07DB">
        <w:rPr>
          <w:sz w:val="28"/>
        </w:rPr>
        <w:br/>
        <w:t>na wynajem sali gimnastycznej i sali fitness</w:t>
      </w:r>
      <w:r w:rsidR="00C27D54">
        <w:rPr>
          <w:sz w:val="28"/>
        </w:rPr>
        <w:t xml:space="preserve"> </w:t>
      </w:r>
      <w:r w:rsidR="008515A7">
        <w:rPr>
          <w:sz w:val="28"/>
        </w:rPr>
        <w:t>zawarte</w:t>
      </w:r>
      <w:r>
        <w:rPr>
          <w:sz w:val="28"/>
        </w:rPr>
        <w:t xml:space="preserve"> ze Stowarzyszeniem </w:t>
      </w:r>
      <w:r w:rsidR="006C2C09">
        <w:rPr>
          <w:sz w:val="28"/>
        </w:rPr>
        <w:t>Piłkarskim GRYF 2009</w:t>
      </w:r>
      <w:r w:rsidR="0027138A">
        <w:rPr>
          <w:sz w:val="28"/>
        </w:rPr>
        <w:t xml:space="preserve"> TCZEW w Tczewie</w:t>
      </w:r>
      <w:r w:rsidR="00C27D54">
        <w:rPr>
          <w:sz w:val="28"/>
        </w:rPr>
        <w:t xml:space="preserve"> </w:t>
      </w:r>
      <w:r w:rsidR="009B4505">
        <w:rPr>
          <w:sz w:val="28"/>
        </w:rPr>
        <w:t>w dni</w:t>
      </w:r>
      <w:r w:rsidR="008515A7">
        <w:rPr>
          <w:sz w:val="28"/>
        </w:rPr>
        <w:t xml:space="preserve">ach: 05.01.2015 r. </w:t>
      </w:r>
      <w:r w:rsidR="00077F71">
        <w:rPr>
          <w:sz w:val="28"/>
        </w:rPr>
        <w:t>-</w:t>
      </w:r>
      <w:r w:rsidR="008515A7">
        <w:rPr>
          <w:sz w:val="28"/>
        </w:rPr>
        <w:t xml:space="preserve"> </w:t>
      </w:r>
      <w:r w:rsidR="006E07DB">
        <w:rPr>
          <w:sz w:val="28"/>
        </w:rPr>
        <w:br/>
      </w:r>
      <w:r w:rsidR="008515A7">
        <w:rPr>
          <w:sz w:val="28"/>
        </w:rPr>
        <w:t>na okres od 05</w:t>
      </w:r>
      <w:r w:rsidR="00840DB1">
        <w:rPr>
          <w:sz w:val="28"/>
        </w:rPr>
        <w:t>.01.2015 r.</w:t>
      </w:r>
      <w:r w:rsidR="008515A7">
        <w:rPr>
          <w:sz w:val="28"/>
        </w:rPr>
        <w:t xml:space="preserve"> do 31.01.2015</w:t>
      </w:r>
      <w:r w:rsidR="009B4505">
        <w:rPr>
          <w:sz w:val="28"/>
        </w:rPr>
        <w:t xml:space="preserve"> r.</w:t>
      </w:r>
      <w:r w:rsidR="00077F71">
        <w:rPr>
          <w:sz w:val="28"/>
        </w:rPr>
        <w:t>, 23.01.2015 r. - na dzień 24</w:t>
      </w:r>
      <w:r w:rsidR="00840DB1">
        <w:rPr>
          <w:sz w:val="28"/>
        </w:rPr>
        <w:t xml:space="preserve">.01.2015 r. </w:t>
      </w:r>
      <w:r w:rsidR="00077F71">
        <w:rPr>
          <w:sz w:val="28"/>
        </w:rPr>
        <w:t>i 25.01.2015 r., 02.02.2015 r. - na okres od 02</w:t>
      </w:r>
      <w:r w:rsidR="00840DB1">
        <w:rPr>
          <w:sz w:val="28"/>
        </w:rPr>
        <w:t>.02.2015 r.</w:t>
      </w:r>
      <w:r w:rsidR="00077F71">
        <w:rPr>
          <w:sz w:val="28"/>
        </w:rPr>
        <w:t xml:space="preserve"> </w:t>
      </w:r>
      <w:r w:rsidR="006E07DB">
        <w:rPr>
          <w:sz w:val="28"/>
        </w:rPr>
        <w:br/>
      </w:r>
      <w:r w:rsidR="00077F71">
        <w:rPr>
          <w:sz w:val="28"/>
        </w:rPr>
        <w:t>do 28.02.2015 r. i od 02</w:t>
      </w:r>
      <w:r w:rsidR="00840DB1">
        <w:rPr>
          <w:sz w:val="28"/>
        </w:rPr>
        <w:t>.02.2015 r.</w:t>
      </w:r>
      <w:r w:rsidR="00077F71">
        <w:rPr>
          <w:sz w:val="28"/>
        </w:rPr>
        <w:t xml:space="preserve"> do 20.02.2015 r., 02.03.2015 r. - na okres od 02</w:t>
      </w:r>
      <w:r w:rsidR="00840DB1">
        <w:rPr>
          <w:sz w:val="28"/>
        </w:rPr>
        <w:t>.0</w:t>
      </w:r>
      <w:r w:rsidR="002450E4">
        <w:rPr>
          <w:sz w:val="28"/>
        </w:rPr>
        <w:t>3</w:t>
      </w:r>
      <w:r w:rsidR="00840DB1">
        <w:rPr>
          <w:sz w:val="28"/>
        </w:rPr>
        <w:t>.2015 r.</w:t>
      </w:r>
      <w:r w:rsidR="00077F71">
        <w:rPr>
          <w:sz w:val="28"/>
        </w:rPr>
        <w:t xml:space="preserve"> do 06.0</w:t>
      </w:r>
      <w:r w:rsidR="002450E4">
        <w:rPr>
          <w:sz w:val="28"/>
        </w:rPr>
        <w:t>3</w:t>
      </w:r>
      <w:r w:rsidR="00077F71">
        <w:rPr>
          <w:sz w:val="28"/>
        </w:rPr>
        <w:t>.2015 r., 22.10.2015 r.</w:t>
      </w:r>
      <w:r w:rsidR="00A3489C">
        <w:rPr>
          <w:sz w:val="28"/>
        </w:rPr>
        <w:t xml:space="preserve"> - na okres od 22.10</w:t>
      </w:r>
      <w:r w:rsidR="00840DB1">
        <w:rPr>
          <w:sz w:val="28"/>
        </w:rPr>
        <w:t>.2015 r.</w:t>
      </w:r>
      <w:r w:rsidR="00A3489C">
        <w:rPr>
          <w:sz w:val="28"/>
        </w:rPr>
        <w:t xml:space="preserve"> do 31.12.2015 r., 02.11.2015 r. - na okres od 02.11</w:t>
      </w:r>
      <w:r w:rsidR="00840DB1">
        <w:rPr>
          <w:sz w:val="28"/>
        </w:rPr>
        <w:t>.2015 r.</w:t>
      </w:r>
      <w:r w:rsidR="00A3489C">
        <w:rPr>
          <w:sz w:val="28"/>
        </w:rPr>
        <w:t xml:space="preserve"> do 31.12.2015 r., 16.11.2015 r. - na okres od 16.11</w:t>
      </w:r>
      <w:r w:rsidR="00840DB1">
        <w:rPr>
          <w:sz w:val="28"/>
        </w:rPr>
        <w:t>.2015 r.</w:t>
      </w:r>
      <w:r w:rsidR="00A3489C">
        <w:rPr>
          <w:sz w:val="28"/>
        </w:rPr>
        <w:t xml:space="preserve"> do 30.12.2015 r.</w:t>
      </w:r>
      <w:r w:rsidR="00077F71">
        <w:rPr>
          <w:sz w:val="28"/>
        </w:rPr>
        <w:t xml:space="preserve"> </w:t>
      </w:r>
      <w:r w:rsidR="009B4505">
        <w:rPr>
          <w:sz w:val="28"/>
        </w:rPr>
        <w:t xml:space="preserve"> </w:t>
      </w:r>
      <w:r w:rsidR="00077F71">
        <w:rPr>
          <w:sz w:val="28"/>
        </w:rPr>
        <w:t xml:space="preserve">(wysokość </w:t>
      </w:r>
      <w:r w:rsidR="0027138A">
        <w:rPr>
          <w:sz w:val="28"/>
        </w:rPr>
        <w:t>opłat</w:t>
      </w:r>
      <w:r w:rsidR="00A3489C">
        <w:rPr>
          <w:sz w:val="28"/>
        </w:rPr>
        <w:t xml:space="preserve"> </w:t>
      </w:r>
      <w:r w:rsidR="0027138A">
        <w:rPr>
          <w:sz w:val="28"/>
        </w:rPr>
        <w:t xml:space="preserve">- </w:t>
      </w:r>
      <w:r w:rsidR="00A3489C">
        <w:rPr>
          <w:sz w:val="28"/>
        </w:rPr>
        <w:t>sal</w:t>
      </w:r>
      <w:r w:rsidR="0027138A">
        <w:rPr>
          <w:sz w:val="28"/>
        </w:rPr>
        <w:t>a</w:t>
      </w:r>
      <w:r w:rsidR="00A3489C">
        <w:rPr>
          <w:sz w:val="28"/>
        </w:rPr>
        <w:t xml:space="preserve"> gimnastyczn</w:t>
      </w:r>
      <w:r w:rsidR="0027138A">
        <w:rPr>
          <w:sz w:val="28"/>
        </w:rPr>
        <w:t>a</w:t>
      </w:r>
      <w:r w:rsidR="00077F71">
        <w:rPr>
          <w:sz w:val="28"/>
        </w:rPr>
        <w:t xml:space="preserve"> </w:t>
      </w:r>
      <w:r w:rsidR="00A3489C">
        <w:rPr>
          <w:sz w:val="28"/>
        </w:rPr>
        <w:t>100</w:t>
      </w:r>
      <w:r w:rsidR="00C27D54">
        <w:rPr>
          <w:sz w:val="28"/>
        </w:rPr>
        <w:t xml:space="preserve"> zł./</w:t>
      </w:r>
      <w:r w:rsidR="00A3489C">
        <w:rPr>
          <w:sz w:val="28"/>
        </w:rPr>
        <w:t>godz., sal</w:t>
      </w:r>
      <w:r w:rsidR="0027138A">
        <w:rPr>
          <w:sz w:val="28"/>
        </w:rPr>
        <w:t>a</w:t>
      </w:r>
      <w:r w:rsidR="00A3489C">
        <w:rPr>
          <w:sz w:val="28"/>
        </w:rPr>
        <w:t xml:space="preserve"> fitness </w:t>
      </w:r>
      <w:r w:rsidR="00C27D54">
        <w:rPr>
          <w:sz w:val="28"/>
        </w:rPr>
        <w:t xml:space="preserve"> </w:t>
      </w:r>
      <w:r w:rsidR="00A3489C">
        <w:rPr>
          <w:sz w:val="28"/>
        </w:rPr>
        <w:t>30 zł./</w:t>
      </w:r>
      <w:r w:rsidR="0027138A">
        <w:rPr>
          <w:sz w:val="28"/>
        </w:rPr>
        <w:t>godz. lekcyjna</w:t>
      </w:r>
      <w:r w:rsidR="00C27D54">
        <w:rPr>
          <w:sz w:val="28"/>
        </w:rPr>
        <w:t xml:space="preserve">),  </w:t>
      </w:r>
    </w:p>
    <w:p w:rsidR="00C27D54" w:rsidRDefault="0027138A" w:rsidP="00C27D54">
      <w:pPr>
        <w:numPr>
          <w:ilvl w:val="0"/>
          <w:numId w:val="14"/>
        </w:numPr>
        <w:jc w:val="both"/>
        <w:rPr>
          <w:sz w:val="28"/>
        </w:rPr>
      </w:pPr>
      <w:r>
        <w:rPr>
          <w:sz w:val="28"/>
        </w:rPr>
        <w:t>5.600</w:t>
      </w:r>
      <w:r w:rsidR="00C27D54">
        <w:rPr>
          <w:sz w:val="28"/>
        </w:rPr>
        <w:t xml:space="preserve"> zł. – umowa </w:t>
      </w:r>
      <w:r>
        <w:rPr>
          <w:sz w:val="28"/>
        </w:rPr>
        <w:t xml:space="preserve">Nr 42/2014 </w:t>
      </w:r>
      <w:r w:rsidR="00C27D54">
        <w:rPr>
          <w:sz w:val="28"/>
        </w:rPr>
        <w:t xml:space="preserve">zawarta w dniu </w:t>
      </w:r>
      <w:r>
        <w:rPr>
          <w:sz w:val="28"/>
        </w:rPr>
        <w:t>01.10.2014 r</w:t>
      </w:r>
      <w:r w:rsidR="00C27D54">
        <w:rPr>
          <w:sz w:val="28"/>
        </w:rPr>
        <w:t>.</w:t>
      </w:r>
      <w:r>
        <w:rPr>
          <w:sz w:val="28"/>
        </w:rPr>
        <w:t xml:space="preserve">  </w:t>
      </w:r>
      <w:r>
        <w:rPr>
          <w:sz w:val="28"/>
        </w:rPr>
        <w:br/>
        <w:t>z Diecezją Pelplińską</w:t>
      </w:r>
      <w:r w:rsidR="0080233F">
        <w:rPr>
          <w:sz w:val="28"/>
        </w:rPr>
        <w:t xml:space="preserve"> w Pelplinie</w:t>
      </w:r>
      <w:r w:rsidR="00C27D54">
        <w:rPr>
          <w:sz w:val="28"/>
        </w:rPr>
        <w:t xml:space="preserve"> na wynajem sali gimnastycznej </w:t>
      </w:r>
      <w:r w:rsidR="00C27D54">
        <w:rPr>
          <w:sz w:val="28"/>
        </w:rPr>
        <w:br/>
        <w:t>na okres od 0</w:t>
      </w:r>
      <w:r>
        <w:rPr>
          <w:sz w:val="28"/>
        </w:rPr>
        <w:t>1</w:t>
      </w:r>
      <w:r w:rsidR="00C27D54">
        <w:rPr>
          <w:sz w:val="28"/>
        </w:rPr>
        <w:t>.</w:t>
      </w:r>
      <w:r>
        <w:rPr>
          <w:sz w:val="28"/>
        </w:rPr>
        <w:t>10.2014</w:t>
      </w:r>
      <w:r w:rsidR="00C27D54">
        <w:rPr>
          <w:sz w:val="28"/>
        </w:rPr>
        <w:t xml:space="preserve"> r. do </w:t>
      </w:r>
      <w:r>
        <w:rPr>
          <w:sz w:val="28"/>
        </w:rPr>
        <w:t>20.06.2015 r.</w:t>
      </w:r>
      <w:r w:rsidR="00C27D54">
        <w:rPr>
          <w:sz w:val="28"/>
        </w:rPr>
        <w:t xml:space="preserve">   (wysokość opłaty – </w:t>
      </w:r>
      <w:r w:rsidR="0080233F">
        <w:rPr>
          <w:sz w:val="28"/>
        </w:rPr>
        <w:t>70 zł./</w:t>
      </w:r>
      <w:r w:rsidR="00C27D54">
        <w:rPr>
          <w:sz w:val="28"/>
        </w:rPr>
        <w:t>godz.),</w:t>
      </w:r>
    </w:p>
    <w:p w:rsidR="00C27D54" w:rsidRDefault="0080233F" w:rsidP="00C27D54">
      <w:pPr>
        <w:numPr>
          <w:ilvl w:val="0"/>
          <w:numId w:val="14"/>
        </w:numPr>
        <w:jc w:val="both"/>
        <w:rPr>
          <w:sz w:val="28"/>
        </w:rPr>
      </w:pPr>
      <w:r>
        <w:rPr>
          <w:sz w:val="28"/>
        </w:rPr>
        <w:t>40.870</w:t>
      </w:r>
      <w:r w:rsidR="00C27D54">
        <w:rPr>
          <w:sz w:val="28"/>
        </w:rPr>
        <w:t xml:space="preserve"> zł. – umowa </w:t>
      </w:r>
      <w:r>
        <w:rPr>
          <w:sz w:val="28"/>
        </w:rPr>
        <w:t xml:space="preserve">Nr 36/2015 </w:t>
      </w:r>
      <w:r w:rsidR="00C27D54">
        <w:rPr>
          <w:sz w:val="28"/>
        </w:rPr>
        <w:t xml:space="preserve">zawarta w dniu </w:t>
      </w:r>
      <w:r>
        <w:rPr>
          <w:sz w:val="28"/>
        </w:rPr>
        <w:t>07.09.2015</w:t>
      </w:r>
      <w:r w:rsidR="00C27D54">
        <w:rPr>
          <w:sz w:val="28"/>
        </w:rPr>
        <w:t xml:space="preserve"> r. </w:t>
      </w:r>
      <w:r>
        <w:rPr>
          <w:sz w:val="28"/>
        </w:rPr>
        <w:t xml:space="preserve">z Zespołem Szkół Katolickich w Tczewie </w:t>
      </w:r>
      <w:r w:rsidR="00C27D54">
        <w:rPr>
          <w:sz w:val="28"/>
        </w:rPr>
        <w:t xml:space="preserve">na wynajem </w:t>
      </w:r>
      <w:r>
        <w:rPr>
          <w:sz w:val="28"/>
        </w:rPr>
        <w:t xml:space="preserve">sali gimnastycznej i sali fitness </w:t>
      </w:r>
      <w:r>
        <w:rPr>
          <w:sz w:val="28"/>
        </w:rPr>
        <w:br/>
        <w:t xml:space="preserve">na okres </w:t>
      </w:r>
      <w:r w:rsidR="00C27D54">
        <w:rPr>
          <w:sz w:val="28"/>
        </w:rPr>
        <w:t>od 0</w:t>
      </w:r>
      <w:r>
        <w:rPr>
          <w:sz w:val="28"/>
        </w:rPr>
        <w:t>7</w:t>
      </w:r>
      <w:r w:rsidR="00C27D54">
        <w:rPr>
          <w:sz w:val="28"/>
        </w:rPr>
        <w:t>.09.201</w:t>
      </w:r>
      <w:r>
        <w:rPr>
          <w:sz w:val="28"/>
        </w:rPr>
        <w:t>5</w:t>
      </w:r>
      <w:r w:rsidR="00C27D54">
        <w:rPr>
          <w:sz w:val="28"/>
        </w:rPr>
        <w:t xml:space="preserve"> r. do </w:t>
      </w:r>
      <w:r>
        <w:rPr>
          <w:sz w:val="28"/>
        </w:rPr>
        <w:t>29.04.2016 r.</w:t>
      </w:r>
      <w:r w:rsidR="00C27D54">
        <w:rPr>
          <w:sz w:val="28"/>
        </w:rPr>
        <w:t xml:space="preserve">  (wysokość opłat </w:t>
      </w:r>
      <w:r>
        <w:rPr>
          <w:sz w:val="28"/>
        </w:rPr>
        <w:t>- sala gimnastyczna 7</w:t>
      </w:r>
      <w:r w:rsidR="00C27D54">
        <w:rPr>
          <w:sz w:val="28"/>
        </w:rPr>
        <w:t>0 zł./godz.</w:t>
      </w:r>
      <w:r>
        <w:rPr>
          <w:sz w:val="28"/>
        </w:rPr>
        <w:t xml:space="preserve">, sala fitness 30 </w:t>
      </w:r>
      <w:r w:rsidR="00C27D54">
        <w:rPr>
          <w:sz w:val="28"/>
        </w:rPr>
        <w:t>zł./godz. lekcyjn</w:t>
      </w:r>
      <w:r>
        <w:rPr>
          <w:sz w:val="28"/>
        </w:rPr>
        <w:t>a</w:t>
      </w:r>
      <w:r w:rsidR="00C27D54">
        <w:rPr>
          <w:sz w:val="28"/>
        </w:rPr>
        <w:t>),</w:t>
      </w:r>
    </w:p>
    <w:p w:rsidR="00C27D54" w:rsidRDefault="0080233F" w:rsidP="00C27D54">
      <w:pPr>
        <w:numPr>
          <w:ilvl w:val="0"/>
          <w:numId w:val="14"/>
        </w:numPr>
        <w:jc w:val="both"/>
        <w:rPr>
          <w:sz w:val="28"/>
        </w:rPr>
      </w:pPr>
      <w:r>
        <w:rPr>
          <w:sz w:val="28"/>
        </w:rPr>
        <w:lastRenderedPageBreak/>
        <w:t>3.450</w:t>
      </w:r>
      <w:r w:rsidR="00C27D54">
        <w:rPr>
          <w:sz w:val="28"/>
        </w:rPr>
        <w:t xml:space="preserve"> zł. – umow</w:t>
      </w:r>
      <w:r>
        <w:rPr>
          <w:sz w:val="28"/>
        </w:rPr>
        <w:t xml:space="preserve">y o numerach: 38/2014, 12/2015 </w:t>
      </w:r>
      <w:r w:rsidR="005F74CA">
        <w:rPr>
          <w:sz w:val="28"/>
        </w:rPr>
        <w:t xml:space="preserve">na wynajem sali gimnastycznej </w:t>
      </w:r>
      <w:r>
        <w:rPr>
          <w:sz w:val="28"/>
        </w:rPr>
        <w:t>zawarte ze Sp. z o.o. GEMALTO w Tczewie</w:t>
      </w:r>
      <w:r w:rsidR="00840DB1">
        <w:rPr>
          <w:sz w:val="28"/>
        </w:rPr>
        <w:t xml:space="preserve"> </w:t>
      </w:r>
      <w:r>
        <w:rPr>
          <w:sz w:val="28"/>
        </w:rPr>
        <w:t>w dniach:</w:t>
      </w:r>
      <w:r w:rsidR="00C27D54">
        <w:rPr>
          <w:sz w:val="28"/>
        </w:rPr>
        <w:t xml:space="preserve"> </w:t>
      </w:r>
      <w:r>
        <w:rPr>
          <w:sz w:val="28"/>
        </w:rPr>
        <w:t xml:space="preserve">02.09.2014 r. - na okres od 02.09.2014 r. do 31.12.2014 r., 01.02.2015 r. - </w:t>
      </w:r>
      <w:r w:rsidR="00840DB1">
        <w:rPr>
          <w:sz w:val="28"/>
        </w:rPr>
        <w:br/>
      </w:r>
      <w:r>
        <w:rPr>
          <w:sz w:val="28"/>
        </w:rPr>
        <w:t xml:space="preserve">na okres </w:t>
      </w:r>
      <w:r w:rsidR="00840DB1">
        <w:rPr>
          <w:sz w:val="28"/>
        </w:rPr>
        <w:t>o</w:t>
      </w:r>
      <w:r>
        <w:rPr>
          <w:sz w:val="28"/>
        </w:rPr>
        <w:t>d 02.02.</w:t>
      </w:r>
      <w:r w:rsidR="00840DB1">
        <w:rPr>
          <w:sz w:val="28"/>
        </w:rPr>
        <w:t>2015 r.</w:t>
      </w:r>
      <w:r>
        <w:rPr>
          <w:sz w:val="28"/>
        </w:rPr>
        <w:t xml:space="preserve"> do 26.06.2015</w:t>
      </w:r>
      <w:r w:rsidR="00840DB1">
        <w:rPr>
          <w:sz w:val="28"/>
        </w:rPr>
        <w:t xml:space="preserve"> r. </w:t>
      </w:r>
      <w:r w:rsidR="00C27D54">
        <w:rPr>
          <w:sz w:val="28"/>
        </w:rPr>
        <w:t xml:space="preserve">(wysokość </w:t>
      </w:r>
      <w:r w:rsidR="00840DB1">
        <w:rPr>
          <w:sz w:val="28"/>
        </w:rPr>
        <w:t>opłaty</w:t>
      </w:r>
      <w:r w:rsidR="00C27D54">
        <w:rPr>
          <w:sz w:val="28"/>
        </w:rPr>
        <w:t xml:space="preserve"> – </w:t>
      </w:r>
      <w:r w:rsidR="00840DB1">
        <w:rPr>
          <w:sz w:val="28"/>
        </w:rPr>
        <w:t>100</w:t>
      </w:r>
      <w:r w:rsidR="00C27D54">
        <w:rPr>
          <w:sz w:val="28"/>
        </w:rPr>
        <w:t xml:space="preserve"> zł./</w:t>
      </w:r>
      <w:r w:rsidR="00840DB1">
        <w:rPr>
          <w:sz w:val="28"/>
        </w:rPr>
        <w:t>godz.</w:t>
      </w:r>
      <w:r w:rsidR="00C27D54">
        <w:rPr>
          <w:sz w:val="28"/>
        </w:rPr>
        <w:t>),</w:t>
      </w:r>
    </w:p>
    <w:p w:rsidR="00840DB1" w:rsidRDefault="00840DB1" w:rsidP="00840DB1">
      <w:pPr>
        <w:numPr>
          <w:ilvl w:val="0"/>
          <w:numId w:val="14"/>
        </w:numPr>
        <w:jc w:val="both"/>
        <w:rPr>
          <w:sz w:val="28"/>
        </w:rPr>
      </w:pPr>
      <w:r>
        <w:rPr>
          <w:sz w:val="28"/>
        </w:rPr>
        <w:t xml:space="preserve">1.350 zł. – umowy o numerach: 57/2014, 7/2015, 17/2015, 22/2015, 25/2015, 28/2015, 32/2015  </w:t>
      </w:r>
      <w:r w:rsidR="006E07DB">
        <w:rPr>
          <w:sz w:val="28"/>
        </w:rPr>
        <w:t xml:space="preserve">na wynajem sali fitness </w:t>
      </w:r>
      <w:r>
        <w:rPr>
          <w:sz w:val="28"/>
        </w:rPr>
        <w:t xml:space="preserve">zawarte z firmą "SOCATOTS" </w:t>
      </w:r>
      <w:r w:rsidR="00DC1A1D">
        <w:rPr>
          <w:sz w:val="28"/>
        </w:rPr>
        <w:br/>
      </w:r>
      <w:r>
        <w:rPr>
          <w:sz w:val="28"/>
        </w:rPr>
        <w:t xml:space="preserve">w Pruszczu Gdańskim w dniach: </w:t>
      </w:r>
      <w:r w:rsidR="00310B54">
        <w:rPr>
          <w:sz w:val="28"/>
        </w:rPr>
        <w:t xml:space="preserve">01.12.2014 r. - </w:t>
      </w:r>
      <w:r>
        <w:rPr>
          <w:sz w:val="28"/>
        </w:rPr>
        <w:t xml:space="preserve">na okres od </w:t>
      </w:r>
      <w:r w:rsidR="00310B54">
        <w:rPr>
          <w:sz w:val="28"/>
        </w:rPr>
        <w:t>01.12.2014 r.</w:t>
      </w:r>
      <w:r>
        <w:rPr>
          <w:sz w:val="28"/>
        </w:rPr>
        <w:t xml:space="preserve"> </w:t>
      </w:r>
      <w:r w:rsidR="006E07DB">
        <w:rPr>
          <w:sz w:val="28"/>
        </w:rPr>
        <w:br/>
      </w:r>
      <w:r>
        <w:rPr>
          <w:sz w:val="28"/>
        </w:rPr>
        <w:t>do 31.</w:t>
      </w:r>
      <w:r w:rsidR="00310B54">
        <w:rPr>
          <w:sz w:val="28"/>
        </w:rPr>
        <w:t>12</w:t>
      </w:r>
      <w:r>
        <w:rPr>
          <w:sz w:val="28"/>
        </w:rPr>
        <w:t>.201</w:t>
      </w:r>
      <w:r w:rsidR="00310B54">
        <w:rPr>
          <w:sz w:val="28"/>
        </w:rPr>
        <w:t>4</w:t>
      </w:r>
      <w:r>
        <w:rPr>
          <w:sz w:val="28"/>
        </w:rPr>
        <w:t xml:space="preserve"> r., </w:t>
      </w:r>
      <w:r w:rsidR="00310B54">
        <w:rPr>
          <w:sz w:val="28"/>
        </w:rPr>
        <w:t>05.01.2015 r.</w:t>
      </w:r>
      <w:r>
        <w:rPr>
          <w:sz w:val="28"/>
        </w:rPr>
        <w:t xml:space="preserve"> - na </w:t>
      </w:r>
      <w:r w:rsidR="00310B54">
        <w:rPr>
          <w:sz w:val="28"/>
        </w:rPr>
        <w:t>okres od 05.01.2015 r. do 31.01.2015 r.</w:t>
      </w:r>
      <w:r>
        <w:rPr>
          <w:sz w:val="28"/>
        </w:rPr>
        <w:t xml:space="preserve">, 02.02.2015 </w:t>
      </w:r>
      <w:r w:rsidR="00310B54">
        <w:rPr>
          <w:sz w:val="28"/>
        </w:rPr>
        <w:t xml:space="preserve">r. - na okres od 02.02.2015 r. </w:t>
      </w:r>
      <w:r>
        <w:rPr>
          <w:sz w:val="28"/>
        </w:rPr>
        <w:t xml:space="preserve">do 28.02.2015 r., 02.03.2015 r. - </w:t>
      </w:r>
      <w:r w:rsidR="00310B54">
        <w:rPr>
          <w:sz w:val="28"/>
        </w:rPr>
        <w:br/>
      </w:r>
      <w:r>
        <w:rPr>
          <w:sz w:val="28"/>
        </w:rPr>
        <w:t>na okres od 02.0</w:t>
      </w:r>
      <w:r w:rsidR="00310B54">
        <w:rPr>
          <w:sz w:val="28"/>
        </w:rPr>
        <w:t>3</w:t>
      </w:r>
      <w:r>
        <w:rPr>
          <w:sz w:val="28"/>
        </w:rPr>
        <w:t xml:space="preserve">.2015 r. do </w:t>
      </w:r>
      <w:r w:rsidR="00310B54">
        <w:rPr>
          <w:sz w:val="28"/>
        </w:rPr>
        <w:t>31.03</w:t>
      </w:r>
      <w:r>
        <w:rPr>
          <w:sz w:val="28"/>
        </w:rPr>
        <w:t xml:space="preserve">.2015 r., </w:t>
      </w:r>
      <w:r w:rsidR="00310B54">
        <w:rPr>
          <w:sz w:val="28"/>
        </w:rPr>
        <w:t>01.04</w:t>
      </w:r>
      <w:r>
        <w:rPr>
          <w:sz w:val="28"/>
        </w:rPr>
        <w:t xml:space="preserve">.2015 r. - na okres </w:t>
      </w:r>
      <w:r w:rsidR="00310B54">
        <w:rPr>
          <w:sz w:val="28"/>
        </w:rPr>
        <w:br/>
      </w:r>
      <w:r>
        <w:rPr>
          <w:sz w:val="28"/>
        </w:rPr>
        <w:t xml:space="preserve">od </w:t>
      </w:r>
      <w:r w:rsidR="00310B54">
        <w:rPr>
          <w:sz w:val="28"/>
        </w:rPr>
        <w:t>01.04</w:t>
      </w:r>
      <w:r>
        <w:rPr>
          <w:sz w:val="28"/>
        </w:rPr>
        <w:t>.2015 r. do 3</w:t>
      </w:r>
      <w:r w:rsidR="00310B54">
        <w:rPr>
          <w:sz w:val="28"/>
        </w:rPr>
        <w:t>0</w:t>
      </w:r>
      <w:r>
        <w:rPr>
          <w:sz w:val="28"/>
        </w:rPr>
        <w:t>.</w:t>
      </w:r>
      <w:r w:rsidR="00310B54">
        <w:rPr>
          <w:sz w:val="28"/>
        </w:rPr>
        <w:t>04</w:t>
      </w:r>
      <w:r>
        <w:rPr>
          <w:sz w:val="28"/>
        </w:rPr>
        <w:t>.2015 r., 0</w:t>
      </w:r>
      <w:r w:rsidR="00310B54">
        <w:rPr>
          <w:sz w:val="28"/>
        </w:rPr>
        <w:t>4</w:t>
      </w:r>
      <w:r>
        <w:rPr>
          <w:sz w:val="28"/>
        </w:rPr>
        <w:t>.</w:t>
      </w:r>
      <w:r w:rsidR="00310B54">
        <w:rPr>
          <w:sz w:val="28"/>
        </w:rPr>
        <w:t>05</w:t>
      </w:r>
      <w:r>
        <w:rPr>
          <w:sz w:val="28"/>
        </w:rPr>
        <w:t xml:space="preserve">.2015 r. - na okres od </w:t>
      </w:r>
      <w:r w:rsidR="00310B54">
        <w:rPr>
          <w:sz w:val="28"/>
        </w:rPr>
        <w:t>04.05</w:t>
      </w:r>
      <w:r>
        <w:rPr>
          <w:sz w:val="28"/>
        </w:rPr>
        <w:t>.2015 r. do 31.</w:t>
      </w:r>
      <w:r w:rsidR="00310B54">
        <w:rPr>
          <w:sz w:val="28"/>
        </w:rPr>
        <w:t>05</w:t>
      </w:r>
      <w:r>
        <w:rPr>
          <w:sz w:val="28"/>
        </w:rPr>
        <w:t xml:space="preserve">.2015 r., </w:t>
      </w:r>
      <w:r w:rsidR="00310B54">
        <w:rPr>
          <w:sz w:val="28"/>
        </w:rPr>
        <w:t>01.06</w:t>
      </w:r>
      <w:r>
        <w:rPr>
          <w:sz w:val="28"/>
        </w:rPr>
        <w:t xml:space="preserve">.2015 r. - na okres od </w:t>
      </w:r>
      <w:r w:rsidR="00310B54">
        <w:rPr>
          <w:sz w:val="28"/>
        </w:rPr>
        <w:t>01.06.2015 r. do 30.06</w:t>
      </w:r>
      <w:r>
        <w:rPr>
          <w:sz w:val="28"/>
        </w:rPr>
        <w:t>.2015 r.  (wysokość opłat</w:t>
      </w:r>
      <w:r w:rsidR="00310B54">
        <w:rPr>
          <w:sz w:val="28"/>
        </w:rPr>
        <w:t>y</w:t>
      </w:r>
      <w:r>
        <w:rPr>
          <w:sz w:val="28"/>
        </w:rPr>
        <w:t xml:space="preserve"> -  30 zł./godz. lekcyjna),  </w:t>
      </w:r>
    </w:p>
    <w:p w:rsidR="00B31B1C" w:rsidRDefault="00B31B1C" w:rsidP="00B31B1C">
      <w:pPr>
        <w:numPr>
          <w:ilvl w:val="0"/>
          <w:numId w:val="14"/>
        </w:numPr>
        <w:jc w:val="both"/>
        <w:rPr>
          <w:sz w:val="28"/>
        </w:rPr>
      </w:pPr>
      <w:r>
        <w:rPr>
          <w:sz w:val="28"/>
        </w:rPr>
        <w:t xml:space="preserve">6.075 zł. – umowy o numerach: 46/2014, 44/2015  </w:t>
      </w:r>
      <w:r w:rsidR="006E07DB">
        <w:rPr>
          <w:sz w:val="28"/>
        </w:rPr>
        <w:t xml:space="preserve">na wynajem sali gimnastycznej </w:t>
      </w:r>
      <w:r>
        <w:rPr>
          <w:sz w:val="28"/>
        </w:rPr>
        <w:t xml:space="preserve">zawarte z Uczniowskim Klubem Sportowym "ORŁY TCZEW" w Tczewie w dniach: 03.11.2014 r. - na okres od 03.11.2014 r. </w:t>
      </w:r>
      <w:r>
        <w:rPr>
          <w:sz w:val="28"/>
        </w:rPr>
        <w:br/>
        <w:t>do 31.03.2015 r., 22.10.2015 r. - na okres od 22.10.2015 r. do 31.12.2015 r. (wysokość opłat</w:t>
      </w:r>
      <w:r w:rsidR="005F74CA">
        <w:rPr>
          <w:sz w:val="28"/>
        </w:rPr>
        <w:t>y</w:t>
      </w:r>
      <w:r>
        <w:rPr>
          <w:sz w:val="28"/>
        </w:rPr>
        <w:t xml:space="preserve">  -  100 zł./godz.),  </w:t>
      </w:r>
    </w:p>
    <w:p w:rsidR="00B31B1C" w:rsidRDefault="00B31B1C" w:rsidP="00B31B1C">
      <w:pPr>
        <w:numPr>
          <w:ilvl w:val="0"/>
          <w:numId w:val="14"/>
        </w:numPr>
        <w:jc w:val="both"/>
        <w:rPr>
          <w:sz w:val="28"/>
        </w:rPr>
      </w:pPr>
      <w:r>
        <w:rPr>
          <w:sz w:val="28"/>
        </w:rPr>
        <w:t xml:space="preserve">1.650 zł. – umowa Nr 47/2015 zawarta w dniu </w:t>
      </w:r>
      <w:r w:rsidR="00E535E1">
        <w:rPr>
          <w:sz w:val="28"/>
        </w:rPr>
        <w:t>02.11</w:t>
      </w:r>
      <w:r>
        <w:rPr>
          <w:sz w:val="28"/>
        </w:rPr>
        <w:t>.2015 r. z</w:t>
      </w:r>
      <w:r w:rsidR="00E535E1">
        <w:rPr>
          <w:sz w:val="28"/>
        </w:rPr>
        <w:t>e Spółką Akcyjną TRANSPOLONIA</w:t>
      </w:r>
      <w:r>
        <w:rPr>
          <w:sz w:val="28"/>
        </w:rPr>
        <w:t xml:space="preserve"> w Tczewie na wynajem sali gimnastycznej </w:t>
      </w:r>
      <w:r w:rsidR="006E07DB">
        <w:rPr>
          <w:sz w:val="28"/>
        </w:rPr>
        <w:br/>
      </w:r>
      <w:r w:rsidR="00E535E1">
        <w:rPr>
          <w:sz w:val="28"/>
        </w:rPr>
        <w:t xml:space="preserve">na </w:t>
      </w:r>
      <w:r>
        <w:rPr>
          <w:sz w:val="28"/>
        </w:rPr>
        <w:t xml:space="preserve">okres od </w:t>
      </w:r>
      <w:r w:rsidR="00E535E1">
        <w:rPr>
          <w:sz w:val="28"/>
        </w:rPr>
        <w:t>02.11</w:t>
      </w:r>
      <w:r>
        <w:rPr>
          <w:sz w:val="28"/>
        </w:rPr>
        <w:t xml:space="preserve">.2015 r. do </w:t>
      </w:r>
      <w:r w:rsidR="00E535E1">
        <w:rPr>
          <w:sz w:val="28"/>
        </w:rPr>
        <w:t>31.03</w:t>
      </w:r>
      <w:r>
        <w:rPr>
          <w:sz w:val="28"/>
        </w:rPr>
        <w:t>.2016 r.  (wysokość opłat</w:t>
      </w:r>
      <w:r w:rsidR="00E535E1">
        <w:rPr>
          <w:sz w:val="28"/>
        </w:rPr>
        <w:t>y</w:t>
      </w:r>
      <w:r>
        <w:rPr>
          <w:sz w:val="28"/>
        </w:rPr>
        <w:t xml:space="preserve"> - </w:t>
      </w:r>
      <w:r w:rsidR="006E07DB">
        <w:rPr>
          <w:sz w:val="28"/>
        </w:rPr>
        <w:br/>
      </w:r>
      <w:r w:rsidR="00E535E1">
        <w:rPr>
          <w:sz w:val="28"/>
        </w:rPr>
        <w:t>10</w:t>
      </w:r>
      <w:r>
        <w:rPr>
          <w:sz w:val="28"/>
        </w:rPr>
        <w:t>0 zł</w:t>
      </w:r>
      <w:r w:rsidR="00E535E1">
        <w:rPr>
          <w:sz w:val="28"/>
        </w:rPr>
        <w:t>./godz.</w:t>
      </w:r>
      <w:r>
        <w:rPr>
          <w:sz w:val="28"/>
        </w:rPr>
        <w:t>),</w:t>
      </w:r>
    </w:p>
    <w:p w:rsidR="00E535E1" w:rsidRDefault="00E535E1" w:rsidP="00E535E1">
      <w:pPr>
        <w:numPr>
          <w:ilvl w:val="0"/>
          <w:numId w:val="14"/>
        </w:numPr>
        <w:jc w:val="both"/>
        <w:rPr>
          <w:sz w:val="28"/>
        </w:rPr>
      </w:pPr>
      <w:r>
        <w:rPr>
          <w:sz w:val="28"/>
        </w:rPr>
        <w:t>3.910 zł. – umowy o numerach: 61/2014, 1/2015, 13/2015, 23/2015, 31/2015, 50/2015 na wynajem sa</w:t>
      </w:r>
      <w:r w:rsidR="008C4B55">
        <w:rPr>
          <w:sz w:val="28"/>
        </w:rPr>
        <w:t>li gimnastycznej i sali fitness</w:t>
      </w:r>
      <w:r>
        <w:rPr>
          <w:sz w:val="28"/>
        </w:rPr>
        <w:t xml:space="preserve"> zawarte z </w:t>
      </w:r>
      <w:r w:rsidR="008C4B55">
        <w:rPr>
          <w:sz w:val="28"/>
        </w:rPr>
        <w:t xml:space="preserve">osobą fizyczną </w:t>
      </w:r>
      <w:r>
        <w:rPr>
          <w:sz w:val="28"/>
        </w:rPr>
        <w:t>w dniach: 05.12.2014 r.- na okres od 05.12.2014 r. do 31.12.2014 r., 03.01.2015 r. - na okres od 03.0</w:t>
      </w:r>
      <w:r w:rsidR="008C4B55">
        <w:rPr>
          <w:sz w:val="28"/>
        </w:rPr>
        <w:t xml:space="preserve">1.2015 r. </w:t>
      </w:r>
      <w:r>
        <w:rPr>
          <w:sz w:val="28"/>
        </w:rPr>
        <w:t>do 31.01.2015 r., 0</w:t>
      </w:r>
      <w:r w:rsidR="006E07DB">
        <w:rPr>
          <w:sz w:val="28"/>
        </w:rPr>
        <w:t>1.02</w:t>
      </w:r>
      <w:r>
        <w:rPr>
          <w:sz w:val="28"/>
        </w:rPr>
        <w:t xml:space="preserve">.2015 r. - </w:t>
      </w:r>
      <w:r w:rsidR="00DC1A1D">
        <w:rPr>
          <w:sz w:val="28"/>
        </w:rPr>
        <w:br/>
      </w:r>
      <w:r>
        <w:rPr>
          <w:sz w:val="28"/>
        </w:rPr>
        <w:t>na okres od 0</w:t>
      </w:r>
      <w:r w:rsidR="006E07DB">
        <w:rPr>
          <w:sz w:val="28"/>
        </w:rPr>
        <w:t>1</w:t>
      </w:r>
      <w:r>
        <w:rPr>
          <w:sz w:val="28"/>
        </w:rPr>
        <w:t>.0</w:t>
      </w:r>
      <w:r w:rsidR="006E07DB">
        <w:rPr>
          <w:sz w:val="28"/>
        </w:rPr>
        <w:t>2</w:t>
      </w:r>
      <w:r>
        <w:rPr>
          <w:sz w:val="28"/>
        </w:rPr>
        <w:t xml:space="preserve">.2015 r. do </w:t>
      </w:r>
      <w:r w:rsidR="006E07DB">
        <w:rPr>
          <w:sz w:val="28"/>
        </w:rPr>
        <w:t>1</w:t>
      </w:r>
      <w:r>
        <w:rPr>
          <w:sz w:val="28"/>
        </w:rPr>
        <w:t>6.0</w:t>
      </w:r>
      <w:r w:rsidR="006E07DB">
        <w:rPr>
          <w:sz w:val="28"/>
        </w:rPr>
        <w:t>2</w:t>
      </w:r>
      <w:r>
        <w:rPr>
          <w:sz w:val="28"/>
        </w:rPr>
        <w:t>.2015 r., 2</w:t>
      </w:r>
      <w:r w:rsidR="006E07DB">
        <w:rPr>
          <w:sz w:val="28"/>
        </w:rPr>
        <w:t>7.03</w:t>
      </w:r>
      <w:r w:rsidR="008C4B55">
        <w:rPr>
          <w:sz w:val="28"/>
        </w:rPr>
        <w:t xml:space="preserve">.2015 r. - </w:t>
      </w:r>
      <w:r w:rsidR="008C4B55">
        <w:rPr>
          <w:sz w:val="28"/>
        </w:rPr>
        <w:br/>
        <w:t xml:space="preserve">na okres od </w:t>
      </w:r>
      <w:r w:rsidR="006E07DB">
        <w:rPr>
          <w:sz w:val="28"/>
        </w:rPr>
        <w:t>28.03</w:t>
      </w:r>
      <w:r>
        <w:rPr>
          <w:sz w:val="28"/>
        </w:rPr>
        <w:t xml:space="preserve">.2015 r. do </w:t>
      </w:r>
      <w:r w:rsidR="006E07DB">
        <w:rPr>
          <w:sz w:val="28"/>
        </w:rPr>
        <w:t>29</w:t>
      </w:r>
      <w:r>
        <w:rPr>
          <w:sz w:val="28"/>
        </w:rPr>
        <w:t>.</w:t>
      </w:r>
      <w:r w:rsidR="006E07DB">
        <w:rPr>
          <w:sz w:val="28"/>
        </w:rPr>
        <w:t>03</w:t>
      </w:r>
      <w:r>
        <w:rPr>
          <w:sz w:val="28"/>
        </w:rPr>
        <w:t xml:space="preserve">.2015 r., </w:t>
      </w:r>
      <w:r w:rsidR="006E07DB">
        <w:rPr>
          <w:sz w:val="28"/>
        </w:rPr>
        <w:t>01.06</w:t>
      </w:r>
      <w:r>
        <w:rPr>
          <w:sz w:val="28"/>
        </w:rPr>
        <w:t xml:space="preserve">.2015 r. - na okres </w:t>
      </w:r>
      <w:r w:rsidR="008C4B55">
        <w:rPr>
          <w:sz w:val="28"/>
        </w:rPr>
        <w:br/>
      </w:r>
      <w:r>
        <w:rPr>
          <w:sz w:val="28"/>
        </w:rPr>
        <w:t>od 0</w:t>
      </w:r>
      <w:r w:rsidR="006E07DB">
        <w:rPr>
          <w:sz w:val="28"/>
        </w:rPr>
        <w:t>1.06</w:t>
      </w:r>
      <w:r>
        <w:rPr>
          <w:sz w:val="28"/>
        </w:rPr>
        <w:t xml:space="preserve">.2015 r. do </w:t>
      </w:r>
      <w:r w:rsidR="006E07DB">
        <w:rPr>
          <w:sz w:val="28"/>
        </w:rPr>
        <w:t>20.06</w:t>
      </w:r>
      <w:r>
        <w:rPr>
          <w:sz w:val="28"/>
        </w:rPr>
        <w:t xml:space="preserve">.2015 r., </w:t>
      </w:r>
      <w:r w:rsidR="006E07DB">
        <w:rPr>
          <w:sz w:val="28"/>
        </w:rPr>
        <w:t>01.12</w:t>
      </w:r>
      <w:r>
        <w:rPr>
          <w:sz w:val="28"/>
        </w:rPr>
        <w:t xml:space="preserve">.2015 r. - na okres od </w:t>
      </w:r>
      <w:r w:rsidR="006E07DB">
        <w:rPr>
          <w:sz w:val="28"/>
        </w:rPr>
        <w:t>01.12</w:t>
      </w:r>
      <w:r>
        <w:rPr>
          <w:sz w:val="28"/>
        </w:rPr>
        <w:t>.2015 r. do 3</w:t>
      </w:r>
      <w:r w:rsidR="006E07DB">
        <w:rPr>
          <w:sz w:val="28"/>
        </w:rPr>
        <w:t>1</w:t>
      </w:r>
      <w:r>
        <w:rPr>
          <w:sz w:val="28"/>
        </w:rPr>
        <w:t xml:space="preserve">.12.2015 r.  (wysokość opłat - sala gimnastyczna 100 zł./godz., sala fitness  30 zł./godz. lekcyjna),  </w:t>
      </w:r>
    </w:p>
    <w:p w:rsidR="006E07DB" w:rsidRDefault="006E07DB" w:rsidP="006E07DB">
      <w:pPr>
        <w:numPr>
          <w:ilvl w:val="0"/>
          <w:numId w:val="14"/>
        </w:numPr>
        <w:jc w:val="both"/>
        <w:rPr>
          <w:sz w:val="28"/>
        </w:rPr>
      </w:pPr>
      <w:r>
        <w:rPr>
          <w:sz w:val="28"/>
        </w:rPr>
        <w:t xml:space="preserve">700 zł. – umowy o numerach: 8/2015, 18/2015  na wynajem sali gimnastycznej zawarte z </w:t>
      </w:r>
      <w:r w:rsidR="008C4B55">
        <w:rPr>
          <w:sz w:val="28"/>
        </w:rPr>
        <w:t>osobą fizyczną</w:t>
      </w:r>
      <w:r>
        <w:rPr>
          <w:sz w:val="28"/>
        </w:rPr>
        <w:t xml:space="preserve"> w dniach: 0</w:t>
      </w:r>
      <w:r w:rsidR="00186CE9">
        <w:rPr>
          <w:sz w:val="28"/>
        </w:rPr>
        <w:t>5</w:t>
      </w:r>
      <w:r>
        <w:rPr>
          <w:sz w:val="28"/>
        </w:rPr>
        <w:t>.</w:t>
      </w:r>
      <w:r w:rsidR="00186CE9">
        <w:rPr>
          <w:sz w:val="28"/>
        </w:rPr>
        <w:t>01</w:t>
      </w:r>
      <w:r>
        <w:rPr>
          <w:sz w:val="28"/>
        </w:rPr>
        <w:t>.201</w:t>
      </w:r>
      <w:r w:rsidR="00186CE9">
        <w:rPr>
          <w:sz w:val="28"/>
        </w:rPr>
        <w:t>5</w:t>
      </w:r>
      <w:r>
        <w:rPr>
          <w:sz w:val="28"/>
        </w:rPr>
        <w:t xml:space="preserve"> r. - na okres od 0</w:t>
      </w:r>
      <w:r w:rsidR="00186CE9">
        <w:rPr>
          <w:sz w:val="28"/>
        </w:rPr>
        <w:t>5</w:t>
      </w:r>
      <w:r>
        <w:rPr>
          <w:sz w:val="28"/>
        </w:rPr>
        <w:t>.</w:t>
      </w:r>
      <w:r w:rsidR="00186CE9">
        <w:rPr>
          <w:sz w:val="28"/>
        </w:rPr>
        <w:t>01</w:t>
      </w:r>
      <w:r>
        <w:rPr>
          <w:sz w:val="28"/>
        </w:rPr>
        <w:t>.201</w:t>
      </w:r>
      <w:r w:rsidR="00186CE9">
        <w:rPr>
          <w:sz w:val="28"/>
        </w:rPr>
        <w:t>5</w:t>
      </w:r>
      <w:r w:rsidR="009F4D07">
        <w:rPr>
          <w:sz w:val="28"/>
        </w:rPr>
        <w:t xml:space="preserve"> r. </w:t>
      </w:r>
      <w:r>
        <w:rPr>
          <w:sz w:val="28"/>
        </w:rPr>
        <w:t>do 31.0</w:t>
      </w:r>
      <w:r w:rsidR="00186CE9">
        <w:rPr>
          <w:sz w:val="28"/>
        </w:rPr>
        <w:t>1</w:t>
      </w:r>
      <w:r>
        <w:rPr>
          <w:sz w:val="28"/>
        </w:rPr>
        <w:t xml:space="preserve">.2015 r., </w:t>
      </w:r>
      <w:r w:rsidR="00186CE9">
        <w:rPr>
          <w:sz w:val="28"/>
        </w:rPr>
        <w:t>0</w:t>
      </w:r>
      <w:r>
        <w:rPr>
          <w:sz w:val="28"/>
        </w:rPr>
        <w:t>2.</w:t>
      </w:r>
      <w:r w:rsidR="00186CE9">
        <w:rPr>
          <w:sz w:val="28"/>
        </w:rPr>
        <w:t>02</w:t>
      </w:r>
      <w:r>
        <w:rPr>
          <w:sz w:val="28"/>
        </w:rPr>
        <w:t xml:space="preserve">.2015 r. - na okres od </w:t>
      </w:r>
      <w:r w:rsidR="00186CE9">
        <w:rPr>
          <w:sz w:val="28"/>
        </w:rPr>
        <w:t>02.02</w:t>
      </w:r>
      <w:r>
        <w:rPr>
          <w:sz w:val="28"/>
        </w:rPr>
        <w:t xml:space="preserve">.2015 r. do </w:t>
      </w:r>
      <w:r w:rsidR="00186CE9">
        <w:rPr>
          <w:sz w:val="28"/>
        </w:rPr>
        <w:t>28.02</w:t>
      </w:r>
      <w:r>
        <w:rPr>
          <w:sz w:val="28"/>
        </w:rPr>
        <w:t>.2015 r. (wysokość opłat</w:t>
      </w:r>
      <w:r w:rsidR="005F74CA">
        <w:rPr>
          <w:sz w:val="28"/>
        </w:rPr>
        <w:t>y</w:t>
      </w:r>
      <w:r>
        <w:rPr>
          <w:sz w:val="28"/>
        </w:rPr>
        <w:t xml:space="preserve">  -  100 zł./godz.),  </w:t>
      </w:r>
    </w:p>
    <w:p w:rsidR="008C4B55" w:rsidRDefault="008C4B55" w:rsidP="008C4B55">
      <w:pPr>
        <w:numPr>
          <w:ilvl w:val="0"/>
          <w:numId w:val="14"/>
        </w:numPr>
        <w:jc w:val="both"/>
        <w:rPr>
          <w:sz w:val="28"/>
        </w:rPr>
      </w:pPr>
      <w:r>
        <w:rPr>
          <w:sz w:val="28"/>
        </w:rPr>
        <w:t>650 zł. – umowa Nr 53/201</w:t>
      </w:r>
      <w:r w:rsidR="000F2785">
        <w:rPr>
          <w:sz w:val="28"/>
        </w:rPr>
        <w:t xml:space="preserve">4 zawarta w dniu 03.11.2014 r. </w:t>
      </w:r>
      <w:r w:rsidR="00DC1A1D">
        <w:rPr>
          <w:sz w:val="28"/>
        </w:rPr>
        <w:br/>
      </w:r>
      <w:r>
        <w:rPr>
          <w:sz w:val="28"/>
        </w:rPr>
        <w:t>ze Stowarzyszeniem Ludzi Sportu w Starogardzie Gdańskim  na wynajem sali gimnastycznej na okres od 03.11.2014 r. do 30.11.2014 r.  (wysokość opłaty - 100 zł./godz.),</w:t>
      </w:r>
    </w:p>
    <w:p w:rsidR="008C4B55" w:rsidRDefault="008C4B55" w:rsidP="008C4B55">
      <w:pPr>
        <w:numPr>
          <w:ilvl w:val="0"/>
          <w:numId w:val="14"/>
        </w:numPr>
        <w:jc w:val="both"/>
        <w:rPr>
          <w:sz w:val="28"/>
        </w:rPr>
      </w:pPr>
      <w:r>
        <w:rPr>
          <w:sz w:val="28"/>
        </w:rPr>
        <w:t>800 zł. – umowy o numerach: 2/2015, 14/2015  na wynajem sali gimnastycznej zawarte z osobą fizyczną w dniach: 05.01.2015 r. - na okres od 05.01.2015 r. do 31.01.2015 r., 02.02.2015 r. - na okres od 02.02.2015 r. do 28.02.2015 r. (wysokość opłat</w:t>
      </w:r>
      <w:r w:rsidR="005F74CA">
        <w:rPr>
          <w:sz w:val="28"/>
        </w:rPr>
        <w:t>y</w:t>
      </w:r>
      <w:r>
        <w:rPr>
          <w:sz w:val="28"/>
        </w:rPr>
        <w:t xml:space="preserve">  -  100 zł./godz.),  </w:t>
      </w:r>
    </w:p>
    <w:p w:rsidR="00EB5BF7" w:rsidRDefault="008C4B55" w:rsidP="008C4B55">
      <w:pPr>
        <w:numPr>
          <w:ilvl w:val="0"/>
          <w:numId w:val="14"/>
        </w:numPr>
        <w:jc w:val="both"/>
        <w:rPr>
          <w:sz w:val="28"/>
        </w:rPr>
      </w:pPr>
      <w:r>
        <w:rPr>
          <w:sz w:val="28"/>
        </w:rPr>
        <w:lastRenderedPageBreak/>
        <w:t>1.400 zł. – umowy o numerach: 27/2015, 34/2015, 39/2015  na wynajem sali gimnastycznej zawarte z Parafialnym Klubem Sportowym "FARA"</w:t>
      </w:r>
      <w:r w:rsidR="00EB5BF7">
        <w:rPr>
          <w:sz w:val="28"/>
        </w:rPr>
        <w:t xml:space="preserve"> przy Parafii Podwyższenia Krzyża Świętego w Tczewie</w:t>
      </w:r>
      <w:r>
        <w:rPr>
          <w:sz w:val="28"/>
        </w:rPr>
        <w:t xml:space="preserve"> w dniach: </w:t>
      </w:r>
      <w:r w:rsidR="00EB5BF7">
        <w:rPr>
          <w:sz w:val="28"/>
        </w:rPr>
        <w:t>04.05</w:t>
      </w:r>
      <w:r>
        <w:rPr>
          <w:sz w:val="28"/>
        </w:rPr>
        <w:t>.201</w:t>
      </w:r>
      <w:r w:rsidR="00EB5BF7">
        <w:rPr>
          <w:sz w:val="28"/>
        </w:rPr>
        <w:t>5</w:t>
      </w:r>
      <w:r>
        <w:rPr>
          <w:sz w:val="28"/>
        </w:rPr>
        <w:t xml:space="preserve"> r. - na okres od </w:t>
      </w:r>
      <w:r w:rsidR="00EB5BF7">
        <w:rPr>
          <w:sz w:val="28"/>
        </w:rPr>
        <w:t xml:space="preserve">04.05.2015 r. </w:t>
      </w:r>
      <w:r>
        <w:rPr>
          <w:sz w:val="28"/>
        </w:rPr>
        <w:t>do 31.0</w:t>
      </w:r>
      <w:r w:rsidR="00EB5BF7">
        <w:rPr>
          <w:sz w:val="28"/>
        </w:rPr>
        <w:t>5</w:t>
      </w:r>
      <w:r>
        <w:rPr>
          <w:sz w:val="28"/>
        </w:rPr>
        <w:t xml:space="preserve">.2015 r., </w:t>
      </w:r>
      <w:r w:rsidR="00EB5BF7">
        <w:rPr>
          <w:sz w:val="28"/>
        </w:rPr>
        <w:t>01.06</w:t>
      </w:r>
      <w:r>
        <w:rPr>
          <w:sz w:val="28"/>
        </w:rPr>
        <w:t xml:space="preserve">.2015 r. - na okres </w:t>
      </w:r>
      <w:r w:rsidR="00EB5BF7">
        <w:rPr>
          <w:sz w:val="28"/>
        </w:rPr>
        <w:br/>
      </w:r>
      <w:r>
        <w:rPr>
          <w:sz w:val="28"/>
        </w:rPr>
        <w:t xml:space="preserve">od </w:t>
      </w:r>
      <w:r w:rsidR="00EB5BF7">
        <w:rPr>
          <w:sz w:val="28"/>
        </w:rPr>
        <w:t>01.06</w:t>
      </w:r>
      <w:r>
        <w:rPr>
          <w:sz w:val="28"/>
        </w:rPr>
        <w:t>.2015 r. do 3</w:t>
      </w:r>
      <w:r w:rsidR="00EB5BF7">
        <w:rPr>
          <w:sz w:val="28"/>
        </w:rPr>
        <w:t>0</w:t>
      </w:r>
      <w:r>
        <w:rPr>
          <w:sz w:val="28"/>
        </w:rPr>
        <w:t>.</w:t>
      </w:r>
      <w:r w:rsidR="00EB5BF7">
        <w:rPr>
          <w:sz w:val="28"/>
        </w:rPr>
        <w:t>06</w:t>
      </w:r>
      <w:r>
        <w:rPr>
          <w:sz w:val="28"/>
        </w:rPr>
        <w:t>.2015 r.</w:t>
      </w:r>
      <w:r w:rsidR="00EB5BF7">
        <w:rPr>
          <w:sz w:val="28"/>
        </w:rPr>
        <w:t>, 01.10.2015 r. - na okres od 01.10.2015 r. - 31.12.2015 r.</w:t>
      </w:r>
      <w:r>
        <w:rPr>
          <w:sz w:val="28"/>
        </w:rPr>
        <w:t xml:space="preserve"> (wysokość opłat</w:t>
      </w:r>
      <w:r w:rsidR="00535606">
        <w:rPr>
          <w:sz w:val="28"/>
        </w:rPr>
        <w:t>y</w:t>
      </w:r>
      <w:r>
        <w:rPr>
          <w:sz w:val="28"/>
        </w:rPr>
        <w:t xml:space="preserve">  -  100 zł./godz.), </w:t>
      </w:r>
    </w:p>
    <w:p w:rsidR="00EB5BF7" w:rsidRDefault="00EB5BF7" w:rsidP="00EB5BF7">
      <w:pPr>
        <w:numPr>
          <w:ilvl w:val="0"/>
          <w:numId w:val="14"/>
        </w:numPr>
        <w:jc w:val="both"/>
        <w:rPr>
          <w:sz w:val="28"/>
        </w:rPr>
      </w:pPr>
      <w:r>
        <w:rPr>
          <w:sz w:val="28"/>
        </w:rPr>
        <w:t>3.900 zł. – umowy o numerach: 9/2015, 20/2015, 40/2015  na wynajem sali gimnastycznej zawarte ze Spółką z o.o. "</w:t>
      </w:r>
      <w:proofErr w:type="spellStart"/>
      <w:r>
        <w:rPr>
          <w:sz w:val="28"/>
        </w:rPr>
        <w:t>ProCam</w:t>
      </w:r>
      <w:proofErr w:type="spellEnd"/>
      <w:r>
        <w:rPr>
          <w:sz w:val="28"/>
        </w:rPr>
        <w:t xml:space="preserve"> Polska" w Gdańsku </w:t>
      </w:r>
      <w:r>
        <w:rPr>
          <w:sz w:val="28"/>
        </w:rPr>
        <w:br/>
        <w:t xml:space="preserve">w dniach: 15.01.2015 r. - na okres od 15.01.2015 r. do 31.01.2015 r., 15.02.2015 r. - na dzień 21.02.2015 r., 01.10.2015 r. - na okres </w:t>
      </w:r>
      <w:r>
        <w:rPr>
          <w:sz w:val="28"/>
        </w:rPr>
        <w:br/>
        <w:t>od 02.10.2015 r. - 07.12.2015 r. (wysokość opłat</w:t>
      </w:r>
      <w:r w:rsidR="00535606">
        <w:rPr>
          <w:sz w:val="28"/>
        </w:rPr>
        <w:t>y</w:t>
      </w:r>
      <w:r>
        <w:rPr>
          <w:sz w:val="28"/>
        </w:rPr>
        <w:t xml:space="preserve">  - 100 zł./godz.),  </w:t>
      </w:r>
    </w:p>
    <w:p w:rsidR="00EB5BF7" w:rsidRDefault="00EB5BF7" w:rsidP="00EB5BF7">
      <w:pPr>
        <w:numPr>
          <w:ilvl w:val="0"/>
          <w:numId w:val="14"/>
        </w:numPr>
        <w:jc w:val="both"/>
        <w:rPr>
          <w:sz w:val="28"/>
        </w:rPr>
      </w:pPr>
      <w:r>
        <w:rPr>
          <w:sz w:val="28"/>
        </w:rPr>
        <w:t>15 zł. – umowa</w:t>
      </w:r>
      <w:r w:rsidR="00AB02EC">
        <w:rPr>
          <w:sz w:val="28"/>
        </w:rPr>
        <w:t xml:space="preserve"> Nr 19/2015</w:t>
      </w:r>
      <w:r>
        <w:rPr>
          <w:sz w:val="28"/>
        </w:rPr>
        <w:t xml:space="preserve">  na wynajem sali </w:t>
      </w:r>
      <w:r w:rsidR="00AB02EC">
        <w:rPr>
          <w:sz w:val="28"/>
        </w:rPr>
        <w:t>fitness</w:t>
      </w:r>
      <w:r>
        <w:rPr>
          <w:sz w:val="28"/>
        </w:rPr>
        <w:t xml:space="preserve"> zawart</w:t>
      </w:r>
      <w:r w:rsidR="00AB02EC">
        <w:rPr>
          <w:sz w:val="28"/>
        </w:rPr>
        <w:t>a</w:t>
      </w:r>
      <w:r>
        <w:rPr>
          <w:sz w:val="28"/>
        </w:rPr>
        <w:t xml:space="preserve"> z osobą fizyczną w dni</w:t>
      </w:r>
      <w:r w:rsidR="00AB02EC">
        <w:rPr>
          <w:sz w:val="28"/>
        </w:rPr>
        <w:t>u 02.02</w:t>
      </w:r>
      <w:r>
        <w:rPr>
          <w:sz w:val="28"/>
        </w:rPr>
        <w:t xml:space="preserve">.2015 r. </w:t>
      </w:r>
      <w:r w:rsidR="00AB02EC">
        <w:rPr>
          <w:sz w:val="28"/>
        </w:rPr>
        <w:t xml:space="preserve">na dzień 08.02.2015 r. </w:t>
      </w:r>
      <w:r>
        <w:rPr>
          <w:sz w:val="28"/>
        </w:rPr>
        <w:t>(wysokość opłat</w:t>
      </w:r>
      <w:r w:rsidR="00AB02EC">
        <w:rPr>
          <w:sz w:val="28"/>
        </w:rPr>
        <w:t>y</w:t>
      </w:r>
      <w:r>
        <w:rPr>
          <w:sz w:val="28"/>
        </w:rPr>
        <w:t xml:space="preserve">  -  </w:t>
      </w:r>
      <w:r w:rsidR="00AB02EC">
        <w:rPr>
          <w:sz w:val="28"/>
        </w:rPr>
        <w:br/>
        <w:t>30</w:t>
      </w:r>
      <w:r>
        <w:rPr>
          <w:sz w:val="28"/>
        </w:rPr>
        <w:t xml:space="preserve"> zł./godz.</w:t>
      </w:r>
      <w:r w:rsidR="00535606">
        <w:rPr>
          <w:sz w:val="28"/>
        </w:rPr>
        <w:t xml:space="preserve"> lekcyjna</w:t>
      </w:r>
      <w:r>
        <w:rPr>
          <w:sz w:val="28"/>
        </w:rPr>
        <w:t xml:space="preserve">),  </w:t>
      </w:r>
    </w:p>
    <w:p w:rsidR="00AB02EC" w:rsidRDefault="00AB02EC" w:rsidP="00AB02EC">
      <w:pPr>
        <w:numPr>
          <w:ilvl w:val="0"/>
          <w:numId w:val="14"/>
        </w:numPr>
        <w:jc w:val="both"/>
        <w:rPr>
          <w:sz w:val="28"/>
        </w:rPr>
      </w:pPr>
      <w:r>
        <w:rPr>
          <w:sz w:val="28"/>
        </w:rPr>
        <w:t xml:space="preserve">300 zł. – umowa Nr 24/2015 zawarta w dniu 01.04.2015 r. z Zespołem Szkół Katolickich w Tczewie na wynajem sali gimnastycznej na okres </w:t>
      </w:r>
      <w:r>
        <w:rPr>
          <w:sz w:val="28"/>
        </w:rPr>
        <w:br/>
        <w:t>od 21.03.2015 r. do 30.05.2015 r.  (wysokość opłaty - 100 zł./godz.),</w:t>
      </w:r>
    </w:p>
    <w:p w:rsidR="00AB02EC" w:rsidRDefault="002F50E3" w:rsidP="00AB02EC">
      <w:pPr>
        <w:numPr>
          <w:ilvl w:val="0"/>
          <w:numId w:val="14"/>
        </w:numPr>
        <w:jc w:val="both"/>
        <w:rPr>
          <w:sz w:val="28"/>
        </w:rPr>
      </w:pPr>
      <w:r>
        <w:rPr>
          <w:sz w:val="28"/>
        </w:rPr>
        <w:t>2.200</w:t>
      </w:r>
      <w:r w:rsidR="00AB02EC">
        <w:rPr>
          <w:sz w:val="28"/>
        </w:rPr>
        <w:t xml:space="preserve"> zł. – umowy o numerach: </w:t>
      </w:r>
      <w:r>
        <w:rPr>
          <w:sz w:val="28"/>
        </w:rPr>
        <w:t>26</w:t>
      </w:r>
      <w:r w:rsidR="00AB02EC">
        <w:rPr>
          <w:sz w:val="28"/>
        </w:rPr>
        <w:t>/2015, 2</w:t>
      </w:r>
      <w:r>
        <w:rPr>
          <w:sz w:val="28"/>
        </w:rPr>
        <w:t>9</w:t>
      </w:r>
      <w:r w:rsidR="00AB02EC">
        <w:rPr>
          <w:sz w:val="28"/>
        </w:rPr>
        <w:t>/2015  na wynajem sali gimnastycznej zawarte z</w:t>
      </w:r>
      <w:r>
        <w:rPr>
          <w:sz w:val="28"/>
        </w:rPr>
        <w:t xml:space="preserve"> </w:t>
      </w:r>
      <w:proofErr w:type="spellStart"/>
      <w:r>
        <w:rPr>
          <w:sz w:val="28"/>
        </w:rPr>
        <w:t>Gtc</w:t>
      </w:r>
      <w:proofErr w:type="spellEnd"/>
      <w:r>
        <w:rPr>
          <w:sz w:val="28"/>
        </w:rPr>
        <w:t xml:space="preserve"> </w:t>
      </w:r>
      <w:proofErr w:type="spellStart"/>
      <w:r>
        <w:rPr>
          <w:sz w:val="28"/>
        </w:rPr>
        <w:t>Group</w:t>
      </w:r>
      <w:proofErr w:type="spellEnd"/>
      <w:r>
        <w:rPr>
          <w:sz w:val="28"/>
        </w:rPr>
        <w:t xml:space="preserve"> w Tczewie </w:t>
      </w:r>
      <w:r w:rsidR="00AB02EC">
        <w:rPr>
          <w:sz w:val="28"/>
        </w:rPr>
        <w:t xml:space="preserve">w dniach: </w:t>
      </w:r>
      <w:r>
        <w:rPr>
          <w:sz w:val="28"/>
        </w:rPr>
        <w:t>01.04</w:t>
      </w:r>
      <w:r w:rsidR="00AB02EC">
        <w:rPr>
          <w:sz w:val="28"/>
        </w:rPr>
        <w:t xml:space="preserve">.2015 r. - </w:t>
      </w:r>
      <w:r w:rsidR="0099158F">
        <w:rPr>
          <w:sz w:val="28"/>
        </w:rPr>
        <w:br/>
      </w:r>
      <w:r w:rsidR="00AB02EC">
        <w:rPr>
          <w:sz w:val="28"/>
        </w:rPr>
        <w:t xml:space="preserve">na okres od </w:t>
      </w:r>
      <w:r>
        <w:rPr>
          <w:sz w:val="28"/>
        </w:rPr>
        <w:t>01.04</w:t>
      </w:r>
      <w:r w:rsidR="00AB02EC">
        <w:rPr>
          <w:sz w:val="28"/>
        </w:rPr>
        <w:t>.2015 r. do 3</w:t>
      </w:r>
      <w:r>
        <w:rPr>
          <w:sz w:val="28"/>
        </w:rPr>
        <w:t>0</w:t>
      </w:r>
      <w:r w:rsidR="00AB02EC">
        <w:rPr>
          <w:sz w:val="28"/>
        </w:rPr>
        <w:t>.0</w:t>
      </w:r>
      <w:r>
        <w:rPr>
          <w:sz w:val="28"/>
        </w:rPr>
        <w:t>4</w:t>
      </w:r>
      <w:r w:rsidR="00AB02EC">
        <w:rPr>
          <w:sz w:val="28"/>
        </w:rPr>
        <w:t xml:space="preserve">.2015 r., </w:t>
      </w:r>
      <w:r>
        <w:rPr>
          <w:sz w:val="28"/>
        </w:rPr>
        <w:t>04.05</w:t>
      </w:r>
      <w:r w:rsidR="00AB02EC">
        <w:rPr>
          <w:sz w:val="28"/>
        </w:rPr>
        <w:t xml:space="preserve">.2015 r. - na </w:t>
      </w:r>
      <w:r>
        <w:rPr>
          <w:sz w:val="28"/>
        </w:rPr>
        <w:t xml:space="preserve">okres </w:t>
      </w:r>
      <w:r w:rsidR="0099158F">
        <w:rPr>
          <w:sz w:val="28"/>
        </w:rPr>
        <w:br/>
      </w:r>
      <w:r>
        <w:rPr>
          <w:sz w:val="28"/>
        </w:rPr>
        <w:t>od</w:t>
      </w:r>
      <w:r w:rsidR="00AB02EC">
        <w:rPr>
          <w:sz w:val="28"/>
        </w:rPr>
        <w:t xml:space="preserve"> </w:t>
      </w:r>
      <w:r w:rsidR="0099158F">
        <w:rPr>
          <w:sz w:val="28"/>
        </w:rPr>
        <w:t>04.05</w:t>
      </w:r>
      <w:r w:rsidR="00AB02EC">
        <w:rPr>
          <w:sz w:val="28"/>
        </w:rPr>
        <w:t>.2015 r.</w:t>
      </w:r>
      <w:r w:rsidR="0099158F">
        <w:rPr>
          <w:sz w:val="28"/>
        </w:rPr>
        <w:t xml:space="preserve"> do 31.05.2015 r.</w:t>
      </w:r>
      <w:r w:rsidR="00AB02EC">
        <w:rPr>
          <w:sz w:val="28"/>
        </w:rPr>
        <w:t xml:space="preserve"> (wysokość opłat</w:t>
      </w:r>
      <w:r w:rsidR="00535606">
        <w:rPr>
          <w:sz w:val="28"/>
        </w:rPr>
        <w:t>y</w:t>
      </w:r>
      <w:r w:rsidR="00AB02EC">
        <w:rPr>
          <w:sz w:val="28"/>
        </w:rPr>
        <w:t xml:space="preserve">  -  100 zł./godz.),  </w:t>
      </w:r>
    </w:p>
    <w:p w:rsidR="0099158F" w:rsidRDefault="0099158F" w:rsidP="0099158F">
      <w:pPr>
        <w:numPr>
          <w:ilvl w:val="0"/>
          <w:numId w:val="14"/>
        </w:numPr>
        <w:jc w:val="both"/>
        <w:rPr>
          <w:sz w:val="28"/>
        </w:rPr>
      </w:pPr>
      <w:r>
        <w:rPr>
          <w:sz w:val="28"/>
        </w:rPr>
        <w:t xml:space="preserve">300 zł. – umowa Nr 33/2015 zawarta w dniu 01.06.2015 r. z Parafią Podwyższenia Krzyża Świętego w Tczewie na wynajem sali gimnastycznej na okres od 06.06.2015 r. do 07.06.2015 r.  (wysokość opłaty - </w:t>
      </w:r>
      <w:r>
        <w:rPr>
          <w:sz w:val="28"/>
        </w:rPr>
        <w:br/>
        <w:t>100 zł./godz.),</w:t>
      </w:r>
    </w:p>
    <w:p w:rsidR="0099158F" w:rsidRDefault="0099158F" w:rsidP="0099158F">
      <w:pPr>
        <w:numPr>
          <w:ilvl w:val="0"/>
          <w:numId w:val="14"/>
        </w:numPr>
        <w:jc w:val="both"/>
        <w:rPr>
          <w:sz w:val="28"/>
        </w:rPr>
      </w:pPr>
      <w:r>
        <w:rPr>
          <w:sz w:val="28"/>
        </w:rPr>
        <w:t xml:space="preserve">300 zł. – umowa Nr 35/2015  na wynajem sali gimnastycznej zawarta </w:t>
      </w:r>
      <w:r>
        <w:rPr>
          <w:sz w:val="28"/>
        </w:rPr>
        <w:br/>
        <w:t xml:space="preserve">z osobą fizyczną w dniu 01.07.2015 r. - na okres od 01.07.2015 r. </w:t>
      </w:r>
      <w:r>
        <w:rPr>
          <w:sz w:val="28"/>
        </w:rPr>
        <w:br/>
        <w:t xml:space="preserve">do 31.07.2015 r. (wysokość opłaty  -  50 zł./godz.),  </w:t>
      </w:r>
    </w:p>
    <w:p w:rsidR="0099158F" w:rsidRDefault="0099158F" w:rsidP="0099158F">
      <w:pPr>
        <w:numPr>
          <w:ilvl w:val="0"/>
          <w:numId w:val="14"/>
        </w:numPr>
        <w:jc w:val="both"/>
        <w:rPr>
          <w:sz w:val="28"/>
        </w:rPr>
      </w:pPr>
      <w:r>
        <w:rPr>
          <w:sz w:val="28"/>
        </w:rPr>
        <w:t xml:space="preserve">60 zł. – umowa Nr 38/2015  na wynajem sali fitness zawarta </w:t>
      </w:r>
      <w:r>
        <w:rPr>
          <w:sz w:val="28"/>
        </w:rPr>
        <w:br/>
        <w:t xml:space="preserve">z osobą fizyczną w dniu 01.10.2015 r. - na dzień 04.10.2015 r. (wysokość opłaty  -  30 zł./godz. lekcyjna),  </w:t>
      </w:r>
    </w:p>
    <w:p w:rsidR="0099158F" w:rsidRDefault="0099158F" w:rsidP="0099158F">
      <w:pPr>
        <w:numPr>
          <w:ilvl w:val="0"/>
          <w:numId w:val="14"/>
        </w:numPr>
        <w:jc w:val="both"/>
        <w:rPr>
          <w:sz w:val="28"/>
        </w:rPr>
      </w:pPr>
      <w:r>
        <w:rPr>
          <w:sz w:val="28"/>
        </w:rPr>
        <w:t xml:space="preserve">480 zł. – umowy o numerach: 48/2015, 53/2015  na wynajem sali fitness zawarte z </w:t>
      </w:r>
      <w:r w:rsidR="000F2785">
        <w:rPr>
          <w:sz w:val="28"/>
        </w:rPr>
        <w:t>firmą PRO w Malborku</w:t>
      </w:r>
      <w:r>
        <w:rPr>
          <w:sz w:val="28"/>
        </w:rPr>
        <w:t xml:space="preserve"> w dniach: </w:t>
      </w:r>
      <w:r w:rsidR="000F2785">
        <w:rPr>
          <w:sz w:val="28"/>
        </w:rPr>
        <w:t>16.11</w:t>
      </w:r>
      <w:r>
        <w:rPr>
          <w:sz w:val="28"/>
        </w:rPr>
        <w:t xml:space="preserve">.2015 r. - na okres </w:t>
      </w:r>
      <w:r w:rsidR="000F2785">
        <w:rPr>
          <w:sz w:val="28"/>
        </w:rPr>
        <w:br/>
      </w:r>
      <w:r>
        <w:rPr>
          <w:sz w:val="28"/>
        </w:rPr>
        <w:t xml:space="preserve">od </w:t>
      </w:r>
      <w:r w:rsidR="000F2785">
        <w:rPr>
          <w:sz w:val="28"/>
        </w:rPr>
        <w:t>16.11</w:t>
      </w:r>
      <w:r>
        <w:rPr>
          <w:sz w:val="28"/>
        </w:rPr>
        <w:t>.2015 r. do 3</w:t>
      </w:r>
      <w:r w:rsidR="000F2785">
        <w:rPr>
          <w:sz w:val="28"/>
        </w:rPr>
        <w:t>0</w:t>
      </w:r>
      <w:r>
        <w:rPr>
          <w:sz w:val="28"/>
        </w:rPr>
        <w:t>.</w:t>
      </w:r>
      <w:r w:rsidR="000F2785">
        <w:rPr>
          <w:sz w:val="28"/>
        </w:rPr>
        <w:t>11</w:t>
      </w:r>
      <w:r>
        <w:rPr>
          <w:sz w:val="28"/>
        </w:rPr>
        <w:t xml:space="preserve">.2015 r., </w:t>
      </w:r>
      <w:r w:rsidR="000F2785">
        <w:rPr>
          <w:sz w:val="28"/>
        </w:rPr>
        <w:t>01.12</w:t>
      </w:r>
      <w:r>
        <w:rPr>
          <w:sz w:val="28"/>
        </w:rPr>
        <w:t>.2015 r. - na okres od 0</w:t>
      </w:r>
      <w:r w:rsidR="000F2785">
        <w:rPr>
          <w:sz w:val="28"/>
        </w:rPr>
        <w:t>1.1</w:t>
      </w:r>
      <w:r>
        <w:rPr>
          <w:sz w:val="28"/>
        </w:rPr>
        <w:t>2.2015 r. do 2</w:t>
      </w:r>
      <w:r w:rsidR="000F2785">
        <w:rPr>
          <w:sz w:val="28"/>
        </w:rPr>
        <w:t>2.12</w:t>
      </w:r>
      <w:r>
        <w:rPr>
          <w:sz w:val="28"/>
        </w:rPr>
        <w:t>.2015 r. (wysokość opłat</w:t>
      </w:r>
      <w:r w:rsidR="00535606">
        <w:rPr>
          <w:sz w:val="28"/>
        </w:rPr>
        <w:t>y</w:t>
      </w:r>
      <w:r>
        <w:rPr>
          <w:sz w:val="28"/>
        </w:rPr>
        <w:t xml:space="preserve">  -  </w:t>
      </w:r>
      <w:r w:rsidR="000F2785">
        <w:rPr>
          <w:sz w:val="28"/>
        </w:rPr>
        <w:t>30</w:t>
      </w:r>
      <w:r>
        <w:rPr>
          <w:sz w:val="28"/>
        </w:rPr>
        <w:t xml:space="preserve"> zł./godz.</w:t>
      </w:r>
      <w:r w:rsidR="000F2785">
        <w:rPr>
          <w:sz w:val="28"/>
        </w:rPr>
        <w:t xml:space="preserve"> lekcyjna</w:t>
      </w:r>
      <w:r>
        <w:rPr>
          <w:sz w:val="28"/>
        </w:rPr>
        <w:t xml:space="preserve">),  </w:t>
      </w:r>
    </w:p>
    <w:p w:rsidR="000F2785" w:rsidRDefault="000F2785" w:rsidP="000F2785">
      <w:pPr>
        <w:numPr>
          <w:ilvl w:val="0"/>
          <w:numId w:val="14"/>
        </w:numPr>
        <w:jc w:val="both"/>
        <w:rPr>
          <w:sz w:val="28"/>
        </w:rPr>
      </w:pPr>
      <w:r>
        <w:rPr>
          <w:sz w:val="28"/>
        </w:rPr>
        <w:t xml:space="preserve">300 zł. – umowa Nr 51/2015  na wynajem sali gimnastycznej zawarta </w:t>
      </w:r>
      <w:r>
        <w:rPr>
          <w:sz w:val="28"/>
        </w:rPr>
        <w:br/>
        <w:t xml:space="preserve">z osobą fizyczną w dniu 01.12.2015 r. - na okres od 01.12.2015 r. </w:t>
      </w:r>
      <w:r>
        <w:rPr>
          <w:sz w:val="28"/>
        </w:rPr>
        <w:br/>
        <w:t>do 31.01.2016 r. (wysokość opłat</w:t>
      </w:r>
      <w:r w:rsidR="00535606">
        <w:rPr>
          <w:sz w:val="28"/>
        </w:rPr>
        <w:t>y</w:t>
      </w:r>
      <w:r>
        <w:rPr>
          <w:sz w:val="28"/>
        </w:rPr>
        <w:t xml:space="preserve">  -  100 zł./godz.). </w:t>
      </w:r>
    </w:p>
    <w:p w:rsidR="00B31B1C" w:rsidRDefault="00B31B1C" w:rsidP="00C27D54">
      <w:pPr>
        <w:jc w:val="both"/>
        <w:rPr>
          <w:sz w:val="28"/>
          <w:u w:val="single"/>
        </w:rPr>
      </w:pPr>
    </w:p>
    <w:p w:rsidR="00B31B1C" w:rsidRDefault="00B31B1C" w:rsidP="00C27D54">
      <w:pPr>
        <w:jc w:val="both"/>
        <w:rPr>
          <w:sz w:val="28"/>
          <w:u w:val="single"/>
        </w:rPr>
      </w:pPr>
    </w:p>
    <w:p w:rsidR="00662909" w:rsidRDefault="00662909" w:rsidP="00C27D54">
      <w:pPr>
        <w:jc w:val="both"/>
        <w:rPr>
          <w:sz w:val="28"/>
          <w:u w:val="single"/>
        </w:rPr>
      </w:pPr>
    </w:p>
    <w:p w:rsidR="00662909" w:rsidRDefault="00662909" w:rsidP="00C27D54">
      <w:pPr>
        <w:jc w:val="both"/>
        <w:rPr>
          <w:sz w:val="28"/>
          <w:u w:val="single"/>
        </w:rPr>
      </w:pPr>
    </w:p>
    <w:p w:rsidR="00662909" w:rsidRDefault="00662909" w:rsidP="00C27D54">
      <w:pPr>
        <w:jc w:val="both"/>
        <w:rPr>
          <w:sz w:val="28"/>
          <w:u w:val="single"/>
        </w:rPr>
      </w:pPr>
    </w:p>
    <w:p w:rsidR="00C27D54" w:rsidRDefault="00C27D54" w:rsidP="00C27D54">
      <w:pPr>
        <w:jc w:val="both"/>
        <w:rPr>
          <w:sz w:val="28"/>
          <w:u w:val="single"/>
        </w:rPr>
      </w:pPr>
      <w:r>
        <w:rPr>
          <w:sz w:val="28"/>
          <w:u w:val="single"/>
        </w:rPr>
        <w:lastRenderedPageBreak/>
        <w:t>W wyniku kontroli stwierdzono, że:</w:t>
      </w:r>
    </w:p>
    <w:p w:rsidR="00C27D54" w:rsidRDefault="00C27D54" w:rsidP="00C27D54">
      <w:pPr>
        <w:pStyle w:val="Tekstpodstawowy2"/>
      </w:pPr>
      <w:r>
        <w:t>(odnośnie ewidencji księgowej)</w:t>
      </w:r>
    </w:p>
    <w:p w:rsidR="00C27D54" w:rsidRDefault="00C27D54" w:rsidP="00C27D54">
      <w:pPr>
        <w:numPr>
          <w:ilvl w:val="0"/>
          <w:numId w:val="14"/>
        </w:numPr>
        <w:jc w:val="both"/>
        <w:rPr>
          <w:sz w:val="28"/>
        </w:rPr>
      </w:pPr>
      <w:r>
        <w:rPr>
          <w:sz w:val="28"/>
        </w:rPr>
        <w:t>przypisy dochodów budżetowych wynikające z ewidencji na kontach analitycznych „221”  były zgodne z zawartymi umowami,</w:t>
      </w:r>
    </w:p>
    <w:p w:rsidR="00C27D54" w:rsidRDefault="00C27D54" w:rsidP="00C27D54">
      <w:pPr>
        <w:numPr>
          <w:ilvl w:val="0"/>
          <w:numId w:val="14"/>
        </w:numPr>
        <w:jc w:val="both"/>
        <w:rPr>
          <w:sz w:val="28"/>
        </w:rPr>
      </w:pPr>
      <w:r>
        <w:rPr>
          <w:sz w:val="28"/>
        </w:rPr>
        <w:t>na dzień 31 grudnia 201</w:t>
      </w:r>
      <w:r w:rsidR="00891323">
        <w:rPr>
          <w:sz w:val="28"/>
        </w:rPr>
        <w:t>5</w:t>
      </w:r>
      <w:r>
        <w:rPr>
          <w:sz w:val="28"/>
        </w:rPr>
        <w:t xml:space="preserve"> r. sald</w:t>
      </w:r>
      <w:r w:rsidR="00891323">
        <w:rPr>
          <w:sz w:val="28"/>
        </w:rPr>
        <w:t xml:space="preserve">o konta „221”  po stronie </w:t>
      </w:r>
      <w:proofErr w:type="spellStart"/>
      <w:r w:rsidR="00891323">
        <w:rPr>
          <w:sz w:val="28"/>
        </w:rPr>
        <w:t>Wn</w:t>
      </w:r>
      <w:proofErr w:type="spellEnd"/>
      <w:r w:rsidR="00891323">
        <w:rPr>
          <w:sz w:val="28"/>
        </w:rPr>
        <w:t xml:space="preserve"> </w:t>
      </w:r>
      <w:r w:rsidR="00527E67">
        <w:rPr>
          <w:sz w:val="28"/>
        </w:rPr>
        <w:t xml:space="preserve">(należności) </w:t>
      </w:r>
      <w:r w:rsidR="00891323">
        <w:rPr>
          <w:sz w:val="28"/>
        </w:rPr>
        <w:t>wynosiło</w:t>
      </w:r>
      <w:r>
        <w:rPr>
          <w:sz w:val="28"/>
        </w:rPr>
        <w:t xml:space="preserve"> </w:t>
      </w:r>
      <w:r w:rsidR="00891323">
        <w:rPr>
          <w:sz w:val="28"/>
        </w:rPr>
        <w:t>7.635</w:t>
      </w:r>
      <w:r>
        <w:rPr>
          <w:sz w:val="28"/>
        </w:rPr>
        <w:t xml:space="preserve"> zł.</w:t>
      </w:r>
      <w:r w:rsidR="00891323">
        <w:rPr>
          <w:sz w:val="28"/>
        </w:rPr>
        <w:t xml:space="preserve"> i było zgodne z danymi wykazanymi w sprawozdaniu </w:t>
      </w:r>
      <w:r w:rsidR="00527E67">
        <w:rPr>
          <w:sz w:val="28"/>
        </w:rPr>
        <w:br/>
      </w:r>
      <w:r w:rsidR="00891323">
        <w:rPr>
          <w:sz w:val="28"/>
        </w:rPr>
        <w:t>Rb-27S</w:t>
      </w:r>
      <w:r>
        <w:rPr>
          <w:sz w:val="28"/>
        </w:rPr>
        <w:t>,</w:t>
      </w:r>
    </w:p>
    <w:p w:rsidR="00C27D54" w:rsidRPr="00F601B8" w:rsidRDefault="00C27D54" w:rsidP="00C27D54">
      <w:pPr>
        <w:numPr>
          <w:ilvl w:val="0"/>
          <w:numId w:val="14"/>
        </w:numPr>
        <w:jc w:val="both"/>
        <w:rPr>
          <w:sz w:val="28"/>
        </w:rPr>
      </w:pPr>
      <w:r>
        <w:rPr>
          <w:sz w:val="28"/>
        </w:rPr>
        <w:t xml:space="preserve">analityka do konta „221” prowadzona była prawidłowo, </w:t>
      </w:r>
      <w:r>
        <w:rPr>
          <w:sz w:val="28"/>
        </w:rPr>
        <w:br/>
        <w:t>tj. według poszczególnych dłużników i po</w:t>
      </w:r>
      <w:r w:rsidR="00527E67">
        <w:rPr>
          <w:sz w:val="28"/>
        </w:rPr>
        <w:t>działek klasyfikacji budżetowej;</w:t>
      </w:r>
      <w:r w:rsidRPr="00F601B8">
        <w:rPr>
          <w:sz w:val="28"/>
        </w:rPr>
        <w:t xml:space="preserve"> </w:t>
      </w:r>
    </w:p>
    <w:p w:rsidR="00C27D54" w:rsidRDefault="00C27D54" w:rsidP="00C27D54">
      <w:pPr>
        <w:pStyle w:val="Tekstpodstawowy2"/>
      </w:pPr>
    </w:p>
    <w:p w:rsidR="00C27D54" w:rsidRPr="00912FA5" w:rsidRDefault="00C27D54" w:rsidP="00C27D54">
      <w:pPr>
        <w:pStyle w:val="Tekstpodstawowy2"/>
      </w:pPr>
      <w:r>
        <w:t>(odnośnie  przestrzegania przepisów  w/w uchwał Rady Powiatu)</w:t>
      </w:r>
    </w:p>
    <w:p w:rsidR="00C27D54" w:rsidRPr="00972BA5" w:rsidRDefault="00C27D54" w:rsidP="00C27D54">
      <w:pPr>
        <w:numPr>
          <w:ilvl w:val="0"/>
          <w:numId w:val="14"/>
        </w:numPr>
        <w:jc w:val="both"/>
        <w:rPr>
          <w:sz w:val="28"/>
        </w:rPr>
      </w:pPr>
      <w:r>
        <w:rPr>
          <w:sz w:val="28"/>
        </w:rPr>
        <w:t>umowy zawarte zostały na okresy do trzech lat – § 2 pkt.1 uchwały,</w:t>
      </w:r>
    </w:p>
    <w:p w:rsidR="00C27D54" w:rsidRDefault="00C27D54" w:rsidP="00C27D54">
      <w:pPr>
        <w:numPr>
          <w:ilvl w:val="0"/>
          <w:numId w:val="14"/>
        </w:numPr>
        <w:jc w:val="both"/>
        <w:rPr>
          <w:sz w:val="28"/>
        </w:rPr>
      </w:pPr>
      <w:r>
        <w:rPr>
          <w:sz w:val="28"/>
        </w:rPr>
        <w:t xml:space="preserve">informacje o zamiarze oddania części nieruchomości w najem podano </w:t>
      </w:r>
      <w:r w:rsidR="00891323">
        <w:rPr>
          <w:sz w:val="28"/>
        </w:rPr>
        <w:br/>
      </w:r>
      <w:r>
        <w:rPr>
          <w:sz w:val="28"/>
        </w:rPr>
        <w:t xml:space="preserve">do publicznej wiadomości w Biuletynie Informacji Publicznej </w:t>
      </w:r>
      <w:r>
        <w:rPr>
          <w:sz w:val="28"/>
        </w:rPr>
        <w:br/>
        <w:t>i wywieszono na tablicy ogłoszeń w siedzibie szkoły – § 2 pkt.3 uchwały,</w:t>
      </w:r>
    </w:p>
    <w:p w:rsidR="00C27D54" w:rsidRPr="00617570" w:rsidRDefault="00C27D54" w:rsidP="00C27D54">
      <w:pPr>
        <w:numPr>
          <w:ilvl w:val="0"/>
          <w:numId w:val="14"/>
        </w:numPr>
        <w:jc w:val="both"/>
        <w:rPr>
          <w:sz w:val="28"/>
        </w:rPr>
      </w:pPr>
      <w:r>
        <w:rPr>
          <w:sz w:val="28"/>
        </w:rPr>
        <w:t>prowadzono rejestr</w:t>
      </w:r>
      <w:r w:rsidR="00891323">
        <w:rPr>
          <w:sz w:val="28"/>
        </w:rPr>
        <w:t>y</w:t>
      </w:r>
      <w:r>
        <w:rPr>
          <w:sz w:val="28"/>
        </w:rPr>
        <w:t xml:space="preserve"> zawartych umów – § 2 pkt.</w:t>
      </w:r>
      <w:r w:rsidR="00535606">
        <w:rPr>
          <w:sz w:val="28"/>
        </w:rPr>
        <w:t xml:space="preserve"> </w:t>
      </w:r>
      <w:r>
        <w:rPr>
          <w:sz w:val="28"/>
        </w:rPr>
        <w:t>8 uchwały,</w:t>
      </w:r>
    </w:p>
    <w:p w:rsidR="00C27D54" w:rsidRDefault="00C27D54" w:rsidP="00C27D54">
      <w:pPr>
        <w:numPr>
          <w:ilvl w:val="0"/>
          <w:numId w:val="14"/>
        </w:numPr>
        <w:jc w:val="both"/>
        <w:rPr>
          <w:sz w:val="28"/>
        </w:rPr>
      </w:pPr>
      <w:r>
        <w:rPr>
          <w:sz w:val="28"/>
        </w:rPr>
        <w:t xml:space="preserve">Zarządowi Powiatu Tczewskiego przekazano kopie zawartych umów – </w:t>
      </w:r>
      <w:r>
        <w:rPr>
          <w:sz w:val="28"/>
        </w:rPr>
        <w:br/>
        <w:t>§ 2 pkt. 9 uchwały.</w:t>
      </w:r>
    </w:p>
    <w:p w:rsidR="00C27D54" w:rsidRDefault="00C27D54" w:rsidP="00C27D54">
      <w:pPr>
        <w:pStyle w:val="Tekstpodstawowy2"/>
        <w:rPr>
          <w:b/>
        </w:rPr>
      </w:pPr>
    </w:p>
    <w:p w:rsidR="00C27D54" w:rsidRPr="00617570" w:rsidRDefault="00C27D54" w:rsidP="00C27D54">
      <w:pPr>
        <w:jc w:val="both"/>
        <w:rPr>
          <w:sz w:val="28"/>
          <w:szCs w:val="28"/>
        </w:rPr>
      </w:pPr>
      <w:r w:rsidRPr="00617570">
        <w:rPr>
          <w:sz w:val="28"/>
          <w:szCs w:val="28"/>
        </w:rPr>
        <w:t xml:space="preserve">Jak wynika z powyższego w kontrolowanym zakresie nieprawidłowości </w:t>
      </w:r>
      <w:r>
        <w:rPr>
          <w:sz w:val="28"/>
          <w:szCs w:val="28"/>
        </w:rPr>
        <w:br/>
      </w:r>
      <w:r w:rsidRPr="00617570">
        <w:rPr>
          <w:sz w:val="28"/>
          <w:szCs w:val="28"/>
        </w:rPr>
        <w:t>nie stwierdzono</w:t>
      </w:r>
      <w:r>
        <w:rPr>
          <w:sz w:val="28"/>
          <w:szCs w:val="28"/>
        </w:rPr>
        <w:t xml:space="preserve">. </w:t>
      </w:r>
    </w:p>
    <w:p w:rsidR="00C27D54" w:rsidRDefault="00C27D54" w:rsidP="00C27D54">
      <w:pPr>
        <w:pStyle w:val="Tekstpodstawowy2"/>
        <w:rPr>
          <w:b/>
        </w:rPr>
      </w:pPr>
    </w:p>
    <w:p w:rsidR="00C27D54" w:rsidRDefault="00C27D54" w:rsidP="00C27D54">
      <w:pPr>
        <w:jc w:val="both"/>
        <w:rPr>
          <w:b/>
          <w:sz w:val="28"/>
          <w:szCs w:val="28"/>
        </w:rPr>
      </w:pPr>
    </w:p>
    <w:p w:rsidR="00DA261C" w:rsidRPr="00EF1FA6" w:rsidRDefault="00587CF9" w:rsidP="00DA261C">
      <w:pPr>
        <w:jc w:val="both"/>
        <w:rPr>
          <w:sz w:val="28"/>
          <w:szCs w:val="28"/>
        </w:rPr>
      </w:pPr>
      <w:r>
        <w:rPr>
          <w:b/>
          <w:sz w:val="28"/>
          <w:szCs w:val="28"/>
        </w:rPr>
        <w:t>VI</w:t>
      </w:r>
      <w:r w:rsidR="00DA261C" w:rsidRPr="00EF1FA6">
        <w:rPr>
          <w:b/>
          <w:sz w:val="28"/>
          <w:szCs w:val="28"/>
        </w:rPr>
        <w:t xml:space="preserve">. Gospodarowanie </w:t>
      </w:r>
      <w:r w:rsidR="00DA261C">
        <w:rPr>
          <w:b/>
          <w:sz w:val="28"/>
          <w:szCs w:val="28"/>
        </w:rPr>
        <w:t xml:space="preserve">rzeczowym </w:t>
      </w:r>
      <w:r w:rsidR="00DA261C" w:rsidRPr="00EF1FA6">
        <w:rPr>
          <w:b/>
          <w:sz w:val="28"/>
          <w:szCs w:val="28"/>
        </w:rPr>
        <w:t xml:space="preserve">majątkiem </w:t>
      </w:r>
      <w:r w:rsidR="00DA261C">
        <w:rPr>
          <w:b/>
          <w:sz w:val="28"/>
          <w:szCs w:val="28"/>
        </w:rPr>
        <w:t>trwałym</w:t>
      </w:r>
      <w:r w:rsidR="00DA261C" w:rsidRPr="00EF1FA6">
        <w:rPr>
          <w:b/>
          <w:sz w:val="28"/>
          <w:szCs w:val="28"/>
        </w:rPr>
        <w:t>.</w:t>
      </w:r>
      <w:r w:rsidR="00DA261C" w:rsidRPr="00EF1FA6">
        <w:rPr>
          <w:sz w:val="28"/>
          <w:szCs w:val="28"/>
        </w:rPr>
        <w:t xml:space="preserve">  </w:t>
      </w:r>
    </w:p>
    <w:p w:rsidR="0040515A" w:rsidRDefault="00DA261C" w:rsidP="0040515A">
      <w:pPr>
        <w:jc w:val="both"/>
        <w:rPr>
          <w:sz w:val="28"/>
          <w:szCs w:val="28"/>
        </w:rPr>
      </w:pPr>
      <w:r w:rsidRPr="0040515A">
        <w:rPr>
          <w:sz w:val="28"/>
          <w:szCs w:val="28"/>
        </w:rPr>
        <w:t xml:space="preserve">W </w:t>
      </w:r>
      <w:r w:rsidR="003510E8" w:rsidRPr="0040515A">
        <w:rPr>
          <w:sz w:val="28"/>
          <w:szCs w:val="28"/>
        </w:rPr>
        <w:t>Zespole Szkół Rzemieślniczych i Kupieckich</w:t>
      </w:r>
      <w:r w:rsidRPr="0040515A">
        <w:rPr>
          <w:sz w:val="28"/>
          <w:szCs w:val="28"/>
        </w:rPr>
        <w:t xml:space="preserve"> obowiązuje </w:t>
      </w:r>
      <w:r w:rsidR="0040515A">
        <w:rPr>
          <w:sz w:val="28"/>
          <w:szCs w:val="28"/>
        </w:rPr>
        <w:t>"</w:t>
      </w:r>
      <w:r w:rsidRPr="0040515A">
        <w:rPr>
          <w:sz w:val="28"/>
          <w:szCs w:val="28"/>
        </w:rPr>
        <w:t xml:space="preserve">Instrukcja </w:t>
      </w:r>
      <w:r w:rsidR="0040515A">
        <w:rPr>
          <w:sz w:val="28"/>
          <w:szCs w:val="28"/>
        </w:rPr>
        <w:br/>
      </w:r>
      <w:r w:rsidR="0040515A" w:rsidRPr="0040515A">
        <w:rPr>
          <w:sz w:val="28"/>
          <w:szCs w:val="28"/>
        </w:rPr>
        <w:t>w</w:t>
      </w:r>
      <w:r w:rsidR="0040515A">
        <w:rPr>
          <w:sz w:val="28"/>
          <w:szCs w:val="28"/>
        </w:rPr>
        <w:t xml:space="preserve"> sprawie gospodarowania składnikami majątku ruchomego oraz zasad odpowiedzialności pracowników za powierzone mienie"</w:t>
      </w:r>
      <w:r w:rsidR="00535606">
        <w:rPr>
          <w:sz w:val="28"/>
          <w:szCs w:val="28"/>
        </w:rPr>
        <w:t xml:space="preserve">. Instrukcję wprowadzono </w:t>
      </w:r>
      <w:r w:rsidR="00EE1441">
        <w:rPr>
          <w:sz w:val="28"/>
          <w:szCs w:val="28"/>
        </w:rPr>
        <w:t>do stosowania zarządzeniem Dyrektora Nr 3/2013 z dnia 24.09.2013 r.</w:t>
      </w:r>
    </w:p>
    <w:p w:rsidR="00DA261C" w:rsidRDefault="00DA261C" w:rsidP="00DA261C">
      <w:pPr>
        <w:pStyle w:val="Tekstpodstawowy2"/>
      </w:pPr>
      <w:r>
        <w:t xml:space="preserve">W w/w </w:t>
      </w:r>
      <w:r w:rsidR="00535606">
        <w:t>przepisach wewnętrznych</w:t>
      </w:r>
      <w:r>
        <w:t xml:space="preserve"> uregulowano m.in.: </w:t>
      </w:r>
    </w:p>
    <w:p w:rsidR="00DA261C" w:rsidRPr="00AF2351" w:rsidRDefault="00DA261C" w:rsidP="00DA261C">
      <w:pPr>
        <w:numPr>
          <w:ilvl w:val="0"/>
          <w:numId w:val="3"/>
        </w:numPr>
        <w:jc w:val="both"/>
        <w:rPr>
          <w:sz w:val="28"/>
        </w:rPr>
      </w:pPr>
      <w:r w:rsidRPr="00AF2351">
        <w:rPr>
          <w:sz w:val="28"/>
        </w:rPr>
        <w:t>sposób gospodarowania składnikami rzeczowymi majątku ruchomego,</w:t>
      </w:r>
    </w:p>
    <w:p w:rsidR="00EE1441" w:rsidRDefault="00EE1441" w:rsidP="00DA261C">
      <w:pPr>
        <w:numPr>
          <w:ilvl w:val="0"/>
          <w:numId w:val="3"/>
        </w:numPr>
        <w:jc w:val="both"/>
        <w:rPr>
          <w:sz w:val="28"/>
        </w:rPr>
      </w:pPr>
      <w:r>
        <w:rPr>
          <w:sz w:val="28"/>
        </w:rPr>
        <w:t>gospodarowanie majątkiem szkoły,</w:t>
      </w:r>
    </w:p>
    <w:p w:rsidR="00DA261C" w:rsidRPr="00AF2351" w:rsidRDefault="00DA261C" w:rsidP="00DA261C">
      <w:pPr>
        <w:numPr>
          <w:ilvl w:val="0"/>
          <w:numId w:val="3"/>
        </w:numPr>
        <w:jc w:val="both"/>
        <w:rPr>
          <w:sz w:val="28"/>
        </w:rPr>
      </w:pPr>
      <w:r w:rsidRPr="00AF2351">
        <w:rPr>
          <w:sz w:val="28"/>
        </w:rPr>
        <w:t>ewidencję majątku,</w:t>
      </w:r>
    </w:p>
    <w:p w:rsidR="00DA261C" w:rsidRPr="00AF2351" w:rsidRDefault="00DA261C" w:rsidP="00DA261C">
      <w:pPr>
        <w:numPr>
          <w:ilvl w:val="0"/>
          <w:numId w:val="3"/>
        </w:numPr>
        <w:jc w:val="both"/>
        <w:rPr>
          <w:sz w:val="28"/>
        </w:rPr>
      </w:pPr>
      <w:r w:rsidRPr="00AF2351">
        <w:rPr>
          <w:sz w:val="28"/>
        </w:rPr>
        <w:t>odpowiedzialność pracowników za majątek</w:t>
      </w:r>
      <w:r w:rsidR="00EE1441">
        <w:rPr>
          <w:sz w:val="28"/>
        </w:rPr>
        <w:t xml:space="preserve"> szkoły</w:t>
      </w:r>
      <w:r w:rsidRPr="00AF2351">
        <w:rPr>
          <w:sz w:val="28"/>
        </w:rPr>
        <w:t>,</w:t>
      </w:r>
    </w:p>
    <w:p w:rsidR="00A64459" w:rsidRDefault="00DA261C" w:rsidP="00A64459">
      <w:pPr>
        <w:numPr>
          <w:ilvl w:val="0"/>
          <w:numId w:val="3"/>
        </w:numPr>
        <w:jc w:val="both"/>
        <w:rPr>
          <w:sz w:val="28"/>
        </w:rPr>
      </w:pPr>
      <w:r w:rsidRPr="00AF2351">
        <w:rPr>
          <w:sz w:val="28"/>
        </w:rPr>
        <w:t>spos</w:t>
      </w:r>
      <w:r>
        <w:rPr>
          <w:sz w:val="28"/>
        </w:rPr>
        <w:t>ób</w:t>
      </w:r>
      <w:r w:rsidRPr="00AF2351">
        <w:rPr>
          <w:sz w:val="28"/>
        </w:rPr>
        <w:t xml:space="preserve"> zabezpieczenia mienia.</w:t>
      </w:r>
    </w:p>
    <w:p w:rsidR="00A64459" w:rsidRPr="00A64459" w:rsidRDefault="00A64459" w:rsidP="00A64459">
      <w:pPr>
        <w:ind w:left="360"/>
        <w:jc w:val="both"/>
        <w:rPr>
          <w:sz w:val="28"/>
        </w:rPr>
      </w:pPr>
    </w:p>
    <w:p w:rsidR="00A64459" w:rsidRPr="00606782" w:rsidRDefault="00A64459" w:rsidP="00A64459">
      <w:pPr>
        <w:jc w:val="both"/>
        <w:rPr>
          <w:sz w:val="28"/>
          <w:u w:val="single"/>
        </w:rPr>
      </w:pPr>
      <w:r w:rsidRPr="00606782">
        <w:rPr>
          <w:sz w:val="28"/>
          <w:u w:val="single"/>
        </w:rPr>
        <w:t>Kontroli poddano:</w:t>
      </w:r>
    </w:p>
    <w:p w:rsidR="00606782" w:rsidRPr="00606782" w:rsidRDefault="00A64459" w:rsidP="00606782">
      <w:pPr>
        <w:numPr>
          <w:ilvl w:val="0"/>
          <w:numId w:val="3"/>
        </w:numPr>
        <w:jc w:val="both"/>
        <w:rPr>
          <w:sz w:val="28"/>
        </w:rPr>
      </w:pPr>
      <w:r w:rsidRPr="00606782">
        <w:rPr>
          <w:sz w:val="28"/>
        </w:rPr>
        <w:t>ewidencję księgową na kontach syntetycznych</w:t>
      </w:r>
      <w:r w:rsidR="00606782" w:rsidRPr="00606782">
        <w:rPr>
          <w:sz w:val="28"/>
        </w:rPr>
        <w:t>:</w:t>
      </w:r>
      <w:r w:rsidRPr="00606782">
        <w:rPr>
          <w:sz w:val="28"/>
        </w:rPr>
        <w:t xml:space="preserve"> 011</w:t>
      </w:r>
      <w:r w:rsidR="00606782" w:rsidRPr="00606782">
        <w:rPr>
          <w:sz w:val="28"/>
        </w:rPr>
        <w:t xml:space="preserve"> </w:t>
      </w:r>
      <w:r w:rsidRPr="00606782">
        <w:rPr>
          <w:sz w:val="28"/>
        </w:rPr>
        <w:t>"Środki trwałe"</w:t>
      </w:r>
      <w:r w:rsidR="00606782" w:rsidRPr="00606782">
        <w:rPr>
          <w:sz w:val="28"/>
        </w:rPr>
        <w:t>,</w:t>
      </w:r>
      <w:r w:rsidRPr="00606782">
        <w:rPr>
          <w:sz w:val="28"/>
        </w:rPr>
        <w:t xml:space="preserve"> </w:t>
      </w:r>
      <w:r w:rsidR="00606782">
        <w:rPr>
          <w:sz w:val="28"/>
        </w:rPr>
        <w:br/>
      </w:r>
      <w:r w:rsidRPr="00606782">
        <w:rPr>
          <w:sz w:val="28"/>
        </w:rPr>
        <w:t>013</w:t>
      </w:r>
      <w:r w:rsidR="00606782" w:rsidRPr="00606782">
        <w:rPr>
          <w:sz w:val="28"/>
        </w:rPr>
        <w:t xml:space="preserve"> </w:t>
      </w:r>
      <w:r w:rsidRPr="00606782">
        <w:rPr>
          <w:sz w:val="28"/>
        </w:rPr>
        <w:t>"Pozosta</w:t>
      </w:r>
      <w:r w:rsidR="00606782" w:rsidRPr="00606782">
        <w:rPr>
          <w:sz w:val="28"/>
        </w:rPr>
        <w:t>łe środki trwałe",</w:t>
      </w:r>
    </w:p>
    <w:p w:rsidR="00606782" w:rsidRDefault="00606782" w:rsidP="00606782">
      <w:pPr>
        <w:numPr>
          <w:ilvl w:val="0"/>
          <w:numId w:val="3"/>
        </w:numPr>
        <w:jc w:val="both"/>
        <w:rPr>
          <w:sz w:val="28"/>
        </w:rPr>
      </w:pPr>
      <w:r w:rsidRPr="00606782">
        <w:rPr>
          <w:sz w:val="28"/>
        </w:rPr>
        <w:t>ewidencję szczegółową (analityczną) w programie komputerowym STOCK</w:t>
      </w:r>
      <w:r w:rsidRPr="00A64459">
        <w:rPr>
          <w:sz w:val="28"/>
        </w:rPr>
        <w:t xml:space="preserve"> (</w:t>
      </w:r>
      <w:r w:rsidRPr="00606782">
        <w:rPr>
          <w:sz w:val="28"/>
        </w:rPr>
        <w:t xml:space="preserve">służącym do zarządzania majątkiem, prowadzenia jego ewidencji </w:t>
      </w:r>
      <w:r w:rsidRPr="00606782">
        <w:rPr>
          <w:sz w:val="28"/>
        </w:rPr>
        <w:br/>
        <w:t>i inwentaryzacji)</w:t>
      </w:r>
      <w:r>
        <w:rPr>
          <w:sz w:val="28"/>
        </w:rPr>
        <w:t>,</w:t>
      </w:r>
    </w:p>
    <w:p w:rsidR="00606782" w:rsidRPr="00A64459" w:rsidRDefault="00606782" w:rsidP="00606782">
      <w:pPr>
        <w:numPr>
          <w:ilvl w:val="0"/>
          <w:numId w:val="3"/>
        </w:numPr>
        <w:jc w:val="both"/>
        <w:rPr>
          <w:sz w:val="28"/>
        </w:rPr>
      </w:pPr>
      <w:r>
        <w:rPr>
          <w:sz w:val="28"/>
        </w:rPr>
        <w:t>przestrzeganie uregulowań w przepisach wewnętrznych.</w:t>
      </w:r>
    </w:p>
    <w:p w:rsidR="00DA261C" w:rsidRPr="00606782" w:rsidRDefault="00DA261C" w:rsidP="00DA261C">
      <w:pPr>
        <w:pStyle w:val="Tekstpodstawowy2"/>
        <w:rPr>
          <w:u w:val="single"/>
        </w:rPr>
      </w:pPr>
      <w:r w:rsidRPr="00606782">
        <w:rPr>
          <w:u w:val="single"/>
        </w:rPr>
        <w:lastRenderedPageBreak/>
        <w:t xml:space="preserve">W wyniku czynności kontrolnych </w:t>
      </w:r>
      <w:r w:rsidR="00606782" w:rsidRPr="00606782">
        <w:rPr>
          <w:u w:val="single"/>
        </w:rPr>
        <w:t>stwierdzono, że:</w:t>
      </w:r>
    </w:p>
    <w:p w:rsidR="00DA261C" w:rsidRDefault="00DA261C" w:rsidP="00DA261C">
      <w:pPr>
        <w:numPr>
          <w:ilvl w:val="0"/>
          <w:numId w:val="3"/>
        </w:numPr>
        <w:jc w:val="both"/>
        <w:rPr>
          <w:sz w:val="28"/>
        </w:rPr>
      </w:pPr>
      <w:r>
        <w:rPr>
          <w:sz w:val="28"/>
        </w:rPr>
        <w:t>w aktach osobowych znajdują się oświadczenia</w:t>
      </w:r>
      <w:r w:rsidRPr="00AF2351">
        <w:rPr>
          <w:sz w:val="28"/>
        </w:rPr>
        <w:t xml:space="preserve"> pracowników </w:t>
      </w:r>
      <w:r>
        <w:rPr>
          <w:sz w:val="28"/>
        </w:rPr>
        <w:br/>
      </w:r>
      <w:r w:rsidRPr="00AF2351">
        <w:rPr>
          <w:sz w:val="28"/>
        </w:rPr>
        <w:t>o odpowiedzialności materialnej za powierzone mienie,</w:t>
      </w:r>
    </w:p>
    <w:p w:rsidR="00A64459" w:rsidRPr="00A64459" w:rsidRDefault="00606782" w:rsidP="00A64459">
      <w:pPr>
        <w:numPr>
          <w:ilvl w:val="0"/>
          <w:numId w:val="3"/>
        </w:numPr>
        <w:jc w:val="both"/>
        <w:rPr>
          <w:sz w:val="28"/>
        </w:rPr>
      </w:pPr>
      <w:r>
        <w:rPr>
          <w:sz w:val="28"/>
        </w:rPr>
        <w:t>składniki</w:t>
      </w:r>
      <w:r w:rsidR="00DA261C">
        <w:rPr>
          <w:sz w:val="28"/>
        </w:rPr>
        <w:t xml:space="preserve"> majątku oznakowano numerem inwentarzowym, umożliwiającym jego identyfikację,</w:t>
      </w:r>
    </w:p>
    <w:p w:rsidR="00DA261C" w:rsidRPr="00AB7178" w:rsidRDefault="00DA261C" w:rsidP="00DA261C">
      <w:pPr>
        <w:numPr>
          <w:ilvl w:val="0"/>
          <w:numId w:val="3"/>
        </w:numPr>
        <w:jc w:val="both"/>
        <w:rPr>
          <w:sz w:val="28"/>
        </w:rPr>
      </w:pPr>
      <w:r>
        <w:rPr>
          <w:sz w:val="28"/>
        </w:rPr>
        <w:t>na dzień 31.12.201</w:t>
      </w:r>
      <w:r w:rsidR="00A64459">
        <w:rPr>
          <w:sz w:val="28"/>
        </w:rPr>
        <w:t>5</w:t>
      </w:r>
      <w:r>
        <w:rPr>
          <w:sz w:val="28"/>
        </w:rPr>
        <w:t xml:space="preserve"> r. suma sald kont</w:t>
      </w:r>
      <w:r w:rsidR="00742717">
        <w:rPr>
          <w:sz w:val="28"/>
        </w:rPr>
        <w:t>:</w:t>
      </w:r>
      <w:r>
        <w:rPr>
          <w:sz w:val="28"/>
        </w:rPr>
        <w:t xml:space="preserve"> </w:t>
      </w:r>
      <w:r w:rsidR="00742717">
        <w:rPr>
          <w:sz w:val="28"/>
        </w:rPr>
        <w:t>"</w:t>
      </w:r>
      <w:r>
        <w:rPr>
          <w:sz w:val="28"/>
        </w:rPr>
        <w:t>011</w:t>
      </w:r>
      <w:r w:rsidR="00742717">
        <w:rPr>
          <w:sz w:val="28"/>
        </w:rPr>
        <w:t>",</w:t>
      </w:r>
      <w:r>
        <w:rPr>
          <w:sz w:val="28"/>
        </w:rPr>
        <w:t xml:space="preserve"> </w:t>
      </w:r>
      <w:r w:rsidR="00742717">
        <w:rPr>
          <w:sz w:val="28"/>
        </w:rPr>
        <w:t>"</w:t>
      </w:r>
      <w:r>
        <w:rPr>
          <w:sz w:val="28"/>
        </w:rPr>
        <w:t>013</w:t>
      </w:r>
      <w:r w:rsidR="00742717">
        <w:rPr>
          <w:sz w:val="28"/>
        </w:rPr>
        <w:t>"</w:t>
      </w:r>
      <w:r>
        <w:rPr>
          <w:sz w:val="28"/>
        </w:rPr>
        <w:t xml:space="preserve"> wynosiła </w:t>
      </w:r>
      <w:r w:rsidR="00742717">
        <w:rPr>
          <w:sz w:val="28"/>
        </w:rPr>
        <w:br/>
      </w:r>
      <w:r w:rsidR="00A64459">
        <w:rPr>
          <w:sz w:val="28"/>
        </w:rPr>
        <w:t>6.763.732,94</w:t>
      </w:r>
      <w:r w:rsidR="00742717">
        <w:rPr>
          <w:sz w:val="28"/>
        </w:rPr>
        <w:t xml:space="preserve"> zł. i</w:t>
      </w:r>
      <w:r>
        <w:rPr>
          <w:sz w:val="28"/>
        </w:rPr>
        <w:t xml:space="preserve"> była zgodna ze szczegółową (analityczną) ewidencją składników majątku w programie komputerowym STOCK</w:t>
      </w:r>
      <w:r w:rsidR="00A64459">
        <w:rPr>
          <w:sz w:val="28"/>
        </w:rPr>
        <w:t>.</w:t>
      </w:r>
    </w:p>
    <w:p w:rsidR="00DA261C" w:rsidRDefault="00DA261C" w:rsidP="00DA261C">
      <w:pPr>
        <w:jc w:val="both"/>
        <w:rPr>
          <w:sz w:val="28"/>
          <w:szCs w:val="28"/>
        </w:rPr>
      </w:pPr>
    </w:p>
    <w:p w:rsidR="00DA261C" w:rsidRPr="00AB7178" w:rsidRDefault="00DA261C" w:rsidP="00DA261C">
      <w:pPr>
        <w:jc w:val="both"/>
        <w:rPr>
          <w:sz w:val="28"/>
        </w:rPr>
      </w:pPr>
      <w:r w:rsidRPr="00AB7178">
        <w:rPr>
          <w:sz w:val="28"/>
          <w:szCs w:val="28"/>
        </w:rPr>
        <w:t>Jak wynika z</w:t>
      </w:r>
      <w:r>
        <w:rPr>
          <w:sz w:val="28"/>
        </w:rPr>
        <w:t xml:space="preserve"> powyższego</w:t>
      </w:r>
      <w:r w:rsidR="00742717">
        <w:rPr>
          <w:sz w:val="28"/>
        </w:rPr>
        <w:t xml:space="preserve"> nieprawidłowości nie stwierdzono. G</w:t>
      </w:r>
      <w:r>
        <w:rPr>
          <w:sz w:val="28"/>
        </w:rPr>
        <w:t>ospodarka majątkiem rzeczowym prowadzona była zgodnie z:</w:t>
      </w:r>
      <w:r w:rsidRPr="00AB7178">
        <w:rPr>
          <w:sz w:val="28"/>
        </w:rPr>
        <w:t xml:space="preserve"> </w:t>
      </w:r>
    </w:p>
    <w:p w:rsidR="00DA261C" w:rsidRDefault="00DA261C" w:rsidP="00DA261C">
      <w:pPr>
        <w:numPr>
          <w:ilvl w:val="0"/>
          <w:numId w:val="3"/>
        </w:numPr>
        <w:jc w:val="both"/>
        <w:rPr>
          <w:sz w:val="28"/>
        </w:rPr>
      </w:pPr>
      <w:r w:rsidRPr="00D45201">
        <w:rPr>
          <w:sz w:val="28"/>
        </w:rPr>
        <w:t>rozporządz</w:t>
      </w:r>
      <w:r>
        <w:rPr>
          <w:sz w:val="28"/>
        </w:rPr>
        <w:t xml:space="preserve">eniem Ministra Finansów z dnia </w:t>
      </w:r>
      <w:r w:rsidRPr="00D45201">
        <w:rPr>
          <w:sz w:val="28"/>
        </w:rPr>
        <w:t>05 lipca 2010 r. w sprawie szczególnych zasad rachunkowości oraz planów kont,</w:t>
      </w:r>
    </w:p>
    <w:p w:rsidR="00DA261C" w:rsidRPr="00D45201" w:rsidRDefault="00DA261C" w:rsidP="00DA261C">
      <w:pPr>
        <w:numPr>
          <w:ilvl w:val="0"/>
          <w:numId w:val="3"/>
        </w:numPr>
        <w:jc w:val="both"/>
        <w:rPr>
          <w:sz w:val="28"/>
        </w:rPr>
      </w:pPr>
      <w:r>
        <w:rPr>
          <w:sz w:val="28"/>
        </w:rPr>
        <w:t>art. 16 ust. 1 ustawy o rachunkowości,</w:t>
      </w:r>
    </w:p>
    <w:p w:rsidR="00DA261C" w:rsidRDefault="00742717" w:rsidP="00DA261C">
      <w:pPr>
        <w:numPr>
          <w:ilvl w:val="0"/>
          <w:numId w:val="3"/>
        </w:numPr>
        <w:jc w:val="both"/>
        <w:rPr>
          <w:sz w:val="28"/>
        </w:rPr>
      </w:pPr>
      <w:r>
        <w:rPr>
          <w:sz w:val="28"/>
        </w:rPr>
        <w:t>zakładowym planem kont,</w:t>
      </w:r>
    </w:p>
    <w:p w:rsidR="00742717" w:rsidRPr="00D45201" w:rsidRDefault="00742717" w:rsidP="00DA261C">
      <w:pPr>
        <w:numPr>
          <w:ilvl w:val="0"/>
          <w:numId w:val="3"/>
        </w:numPr>
        <w:jc w:val="both"/>
        <w:rPr>
          <w:sz w:val="28"/>
        </w:rPr>
      </w:pPr>
      <w:r>
        <w:rPr>
          <w:sz w:val="28"/>
          <w:szCs w:val="28"/>
        </w:rPr>
        <w:t>i</w:t>
      </w:r>
      <w:r w:rsidRPr="0040515A">
        <w:rPr>
          <w:sz w:val="28"/>
          <w:szCs w:val="28"/>
        </w:rPr>
        <w:t>nstrukcj</w:t>
      </w:r>
      <w:r>
        <w:rPr>
          <w:sz w:val="28"/>
          <w:szCs w:val="28"/>
        </w:rPr>
        <w:t>ą</w:t>
      </w:r>
      <w:r w:rsidRPr="0040515A">
        <w:rPr>
          <w:sz w:val="28"/>
          <w:szCs w:val="28"/>
        </w:rPr>
        <w:t xml:space="preserve"> w</w:t>
      </w:r>
      <w:r>
        <w:rPr>
          <w:sz w:val="28"/>
          <w:szCs w:val="28"/>
        </w:rPr>
        <w:t xml:space="preserve"> sprawie gospodarowania składnikami majątku ruchomego oraz zasad odpowiedzialności pracowników za powierzone mienie.</w:t>
      </w:r>
    </w:p>
    <w:p w:rsidR="00DA261C" w:rsidRDefault="00DA261C" w:rsidP="00C27D54">
      <w:pPr>
        <w:jc w:val="both"/>
        <w:rPr>
          <w:sz w:val="28"/>
          <w:szCs w:val="28"/>
        </w:rPr>
      </w:pPr>
    </w:p>
    <w:p w:rsidR="00DA261C" w:rsidRDefault="00DA261C" w:rsidP="00DA261C">
      <w:pPr>
        <w:pStyle w:val="Tekstpodstawowy2"/>
        <w:rPr>
          <w:b/>
        </w:rPr>
      </w:pPr>
    </w:p>
    <w:p w:rsidR="00DA261C" w:rsidRPr="004F0D08" w:rsidRDefault="00DA261C" w:rsidP="00DA261C">
      <w:pPr>
        <w:pStyle w:val="Tekstpodstawowy2"/>
        <w:rPr>
          <w:b/>
        </w:rPr>
      </w:pPr>
      <w:r>
        <w:rPr>
          <w:b/>
        </w:rPr>
        <w:t xml:space="preserve">VII. </w:t>
      </w:r>
      <w:r w:rsidRPr="004F0D08">
        <w:rPr>
          <w:b/>
        </w:rPr>
        <w:t xml:space="preserve"> Wynagrodzenia</w:t>
      </w:r>
      <w:r>
        <w:rPr>
          <w:b/>
        </w:rPr>
        <w:t xml:space="preserve"> pracowników nieb</w:t>
      </w:r>
      <w:r w:rsidR="00662909">
        <w:rPr>
          <w:b/>
        </w:rPr>
        <w:t xml:space="preserve">ędących nauczycielami. </w:t>
      </w:r>
    </w:p>
    <w:p w:rsidR="00587CF9" w:rsidRDefault="00587CF9" w:rsidP="00587CF9">
      <w:pPr>
        <w:pStyle w:val="Tekstpodstawowy2"/>
        <w:rPr>
          <w:b/>
          <w:bCs/>
        </w:rPr>
      </w:pPr>
      <w:r>
        <w:t>W Zespole Szkół Rzemieślniczych i Kupieckich obowiązuje "Regulamin wynagradzania pracowników samorządowych niebędących nauczycielami". Regulamin opracowano zgodnie z cytowaną wyżej ustawą o pracownikach samorządowych, rozporządzeniem Rady Ministrów w sprawie wynagradzania pracowników samorządowych. Regulamin został  wprowadzony do stosowania zarządzeniem Dy</w:t>
      </w:r>
      <w:r w:rsidR="002E158A">
        <w:t xml:space="preserve">rektora Nr 23/2008/2009 z dnia </w:t>
      </w:r>
      <w:r>
        <w:t>10</w:t>
      </w:r>
      <w:r w:rsidR="002E158A">
        <w:t>.06.</w:t>
      </w:r>
      <w:r>
        <w:t xml:space="preserve">2009 r.  (wraz </w:t>
      </w:r>
      <w:r w:rsidR="002E158A">
        <w:br/>
      </w:r>
      <w:r>
        <w:t xml:space="preserve">ze zmianami - zarządzenia Dyrektora: Nr </w:t>
      </w:r>
      <w:r w:rsidR="002E158A">
        <w:t>1</w:t>
      </w:r>
      <w:r>
        <w:t>/</w:t>
      </w:r>
      <w:r w:rsidR="002E158A">
        <w:t>2013</w:t>
      </w:r>
      <w:r>
        <w:t xml:space="preserve"> z dnia </w:t>
      </w:r>
      <w:r w:rsidR="002E158A">
        <w:t xml:space="preserve">28 marca </w:t>
      </w:r>
      <w:r>
        <w:t>201</w:t>
      </w:r>
      <w:r w:rsidR="002E158A">
        <w:t xml:space="preserve">3 r., </w:t>
      </w:r>
      <w:r w:rsidR="002E158A">
        <w:br/>
        <w:t>Nr 3A/14 z dnia 26 listopada</w:t>
      </w:r>
      <w:r>
        <w:t xml:space="preserve"> 201</w:t>
      </w:r>
      <w:r w:rsidR="002E158A">
        <w:t>4</w:t>
      </w:r>
      <w:r>
        <w:t xml:space="preserve"> r.).</w:t>
      </w:r>
    </w:p>
    <w:p w:rsidR="00587CF9" w:rsidRDefault="00587CF9" w:rsidP="004F69B9">
      <w:pPr>
        <w:pStyle w:val="Tekstpodstawowy2"/>
      </w:pPr>
    </w:p>
    <w:p w:rsidR="004F69B9" w:rsidRDefault="004F69B9" w:rsidP="004F69B9">
      <w:pPr>
        <w:pStyle w:val="Tekstpodstawowy2"/>
      </w:pPr>
      <w:r>
        <w:t xml:space="preserve">Dla pracowników samorządowych, zatrudnionych na podstawie umowy o pracę, </w:t>
      </w:r>
      <w:r w:rsidR="00535606">
        <w:t xml:space="preserve">w </w:t>
      </w:r>
      <w:r>
        <w:t>regulamin</w:t>
      </w:r>
      <w:r w:rsidR="00535606">
        <w:t>ie zawa</w:t>
      </w:r>
      <w:r>
        <w:t>r</w:t>
      </w:r>
      <w:r w:rsidR="00535606">
        <w:t>to</w:t>
      </w:r>
      <w:r>
        <w:t xml:space="preserve"> m.in.:</w:t>
      </w:r>
    </w:p>
    <w:p w:rsidR="00030E5B" w:rsidRDefault="00030E5B" w:rsidP="00030E5B">
      <w:pPr>
        <w:pStyle w:val="Tekstpodstawowy2"/>
        <w:numPr>
          <w:ilvl w:val="0"/>
          <w:numId w:val="3"/>
        </w:numPr>
      </w:pPr>
      <w:r>
        <w:t xml:space="preserve">wymagania kwalifikacyjne, maksymalną kategorię zaszeregowania </w:t>
      </w:r>
      <w:r>
        <w:br/>
        <w:t>i maksymalny poziom wynagrodzenia zasadniczego wg poszczególnych stanowisk oraz maksymalny poziom dodatku funkcyjnego,</w:t>
      </w:r>
    </w:p>
    <w:p w:rsidR="00030E5B" w:rsidRDefault="00030E5B" w:rsidP="00030E5B">
      <w:pPr>
        <w:pStyle w:val="Tekstpodstawowy2"/>
        <w:numPr>
          <w:ilvl w:val="0"/>
          <w:numId w:val="3"/>
        </w:numPr>
      </w:pPr>
      <w:r>
        <w:t>warunki i sposób przyznawania dodatku funkcyjnego, specjalnego, służbowego,  za wieloletnią pracę oraz premii i nagród.</w:t>
      </w:r>
    </w:p>
    <w:p w:rsidR="00030E5B" w:rsidRDefault="00030E5B" w:rsidP="004F69B9">
      <w:pPr>
        <w:pStyle w:val="Tekstpodstawowy2"/>
      </w:pPr>
    </w:p>
    <w:p w:rsidR="004F69B9" w:rsidRDefault="004F69B9" w:rsidP="004F69B9">
      <w:pPr>
        <w:pStyle w:val="Tekstpodstawowy2"/>
      </w:pPr>
    </w:p>
    <w:p w:rsidR="00030E5B" w:rsidRDefault="00030E5B" w:rsidP="00030E5B">
      <w:pPr>
        <w:pStyle w:val="Tekstpodstawowy2"/>
        <w:rPr>
          <w:u w:val="single"/>
        </w:rPr>
      </w:pPr>
      <w:r>
        <w:t>Pracownicy złożyli oświadczenia o zapoznaniu się z Regulaminem wynagradzania (oświadczenia znajdują się w aktach osobowych).</w:t>
      </w:r>
    </w:p>
    <w:p w:rsidR="004F69B9" w:rsidRDefault="004F69B9" w:rsidP="004F69B9">
      <w:pPr>
        <w:pStyle w:val="Tekstpodstawowy2"/>
        <w:rPr>
          <w:u w:val="single"/>
        </w:rPr>
      </w:pPr>
    </w:p>
    <w:p w:rsidR="00662909" w:rsidRDefault="00662909" w:rsidP="004F69B9">
      <w:pPr>
        <w:pStyle w:val="Tekstpodstawowy2"/>
        <w:rPr>
          <w:u w:val="single"/>
        </w:rPr>
      </w:pPr>
    </w:p>
    <w:p w:rsidR="00535606" w:rsidRDefault="00535606" w:rsidP="004F69B9">
      <w:pPr>
        <w:pStyle w:val="Tekstpodstawowy2"/>
        <w:rPr>
          <w:u w:val="single"/>
        </w:rPr>
      </w:pPr>
    </w:p>
    <w:p w:rsidR="004F69B9" w:rsidRDefault="004F69B9" w:rsidP="004F69B9">
      <w:pPr>
        <w:pStyle w:val="Tekstpodstawowy2"/>
        <w:rPr>
          <w:u w:val="single"/>
        </w:rPr>
      </w:pPr>
      <w:r>
        <w:rPr>
          <w:u w:val="single"/>
        </w:rPr>
        <w:lastRenderedPageBreak/>
        <w:t xml:space="preserve">Kontroli poddano:  </w:t>
      </w:r>
    </w:p>
    <w:p w:rsidR="004F69B9" w:rsidRDefault="004F69B9" w:rsidP="004F69B9">
      <w:pPr>
        <w:pStyle w:val="Tekstpodstawowy2"/>
        <w:numPr>
          <w:ilvl w:val="0"/>
          <w:numId w:val="3"/>
        </w:numPr>
      </w:pPr>
      <w:r>
        <w:t>umowy o pracę</w:t>
      </w:r>
      <w:r w:rsidR="002E158A">
        <w:t>,</w:t>
      </w:r>
    </w:p>
    <w:p w:rsidR="002E158A" w:rsidRPr="008840EF" w:rsidRDefault="00BF088A" w:rsidP="002E158A">
      <w:pPr>
        <w:pStyle w:val="Tekstpodstawowy2"/>
        <w:numPr>
          <w:ilvl w:val="0"/>
          <w:numId w:val="3"/>
        </w:numPr>
        <w:rPr>
          <w:b/>
          <w:bCs/>
        </w:rPr>
      </w:pPr>
      <w:r>
        <w:t>listy wynagrodzeń: Nr 13</w:t>
      </w:r>
      <w:r w:rsidR="002E158A">
        <w:t xml:space="preserve"> z dnia </w:t>
      </w:r>
      <w:r>
        <w:t>26</w:t>
      </w:r>
      <w:r w:rsidR="002E158A">
        <w:t>.0</w:t>
      </w:r>
      <w:r>
        <w:t>2</w:t>
      </w:r>
      <w:r w:rsidR="002E158A">
        <w:t>.201</w:t>
      </w:r>
      <w:r>
        <w:t>5</w:t>
      </w:r>
      <w:r w:rsidR="002E158A">
        <w:t xml:space="preserve"> r. na kwotę brutto </w:t>
      </w:r>
      <w:r>
        <w:t>14.860</w:t>
      </w:r>
      <w:r w:rsidR="002E158A">
        <w:t xml:space="preserve"> zł., </w:t>
      </w:r>
      <w:r w:rsidR="0056686A">
        <w:br/>
      </w:r>
      <w:r w:rsidR="002E158A">
        <w:t xml:space="preserve">Nr </w:t>
      </w:r>
      <w:r>
        <w:t>103</w:t>
      </w:r>
      <w:r w:rsidR="002E158A">
        <w:t xml:space="preserve"> z dnia 26.</w:t>
      </w:r>
      <w:r>
        <w:t>11</w:t>
      </w:r>
      <w:r w:rsidR="002E158A">
        <w:t>.201</w:t>
      </w:r>
      <w:r>
        <w:t>5</w:t>
      </w:r>
      <w:r w:rsidR="002E158A">
        <w:t xml:space="preserve"> r. na kwotę brutto </w:t>
      </w:r>
      <w:r w:rsidR="0056686A">
        <w:t>16.012,40</w:t>
      </w:r>
      <w:r w:rsidR="002E158A">
        <w:t xml:space="preserve"> zł.</w:t>
      </w:r>
    </w:p>
    <w:p w:rsidR="004F69B9" w:rsidRDefault="004F69B9" w:rsidP="004F69B9">
      <w:pPr>
        <w:pStyle w:val="Tekstpodstawowy2"/>
      </w:pPr>
    </w:p>
    <w:p w:rsidR="00782D87" w:rsidRPr="00535606" w:rsidRDefault="00782D87" w:rsidP="00782D87">
      <w:pPr>
        <w:pStyle w:val="Tekstpodstawowy2"/>
        <w:rPr>
          <w:u w:val="single"/>
        </w:rPr>
      </w:pPr>
      <w:r w:rsidRPr="00535606">
        <w:rPr>
          <w:u w:val="single"/>
        </w:rPr>
        <w:t xml:space="preserve">W wyniku </w:t>
      </w:r>
      <w:r w:rsidR="00535606" w:rsidRPr="00535606">
        <w:rPr>
          <w:u w:val="single"/>
        </w:rPr>
        <w:t>czynności kontrolnych</w:t>
      </w:r>
      <w:r w:rsidRPr="00535606">
        <w:rPr>
          <w:u w:val="single"/>
        </w:rPr>
        <w:t xml:space="preserve"> stwierdzono, </w:t>
      </w:r>
      <w:r w:rsidR="00535606" w:rsidRPr="00535606">
        <w:rPr>
          <w:u w:val="single"/>
        </w:rPr>
        <w:t>że</w:t>
      </w:r>
      <w:r w:rsidRPr="00535606">
        <w:rPr>
          <w:u w:val="single"/>
        </w:rPr>
        <w:t>:</w:t>
      </w:r>
    </w:p>
    <w:p w:rsidR="00782D87" w:rsidRDefault="00782D87" w:rsidP="00782D87">
      <w:pPr>
        <w:pStyle w:val="Tekstpodstawowy2"/>
        <w:numPr>
          <w:ilvl w:val="0"/>
          <w:numId w:val="3"/>
        </w:numPr>
      </w:pPr>
      <w:r>
        <w:t>stawki wynagrodzeń ujętych w umowach o pracę dla poszczególnych pracowników były zgodne z Regulaminem wynagradzania,</w:t>
      </w:r>
    </w:p>
    <w:p w:rsidR="00782D87" w:rsidRDefault="00782D87" w:rsidP="00782D87">
      <w:pPr>
        <w:pStyle w:val="Tekstpodstawowy2"/>
        <w:numPr>
          <w:ilvl w:val="0"/>
          <w:numId w:val="3"/>
        </w:numPr>
      </w:pPr>
      <w:r>
        <w:t>wynagrodzenia na listach płac naliczono zgodnie z umowami,</w:t>
      </w:r>
    </w:p>
    <w:p w:rsidR="00782D87" w:rsidRDefault="00782D87" w:rsidP="00782D87">
      <w:pPr>
        <w:pStyle w:val="Tekstpodstawowy2"/>
        <w:numPr>
          <w:ilvl w:val="0"/>
          <w:numId w:val="3"/>
        </w:numPr>
      </w:pPr>
      <w:r>
        <w:t>listy wynagrodzeń były sprawdzone i zatwierdzone do wypłaty przez osoby upoważnione do dokonywania tych czynności.</w:t>
      </w:r>
    </w:p>
    <w:p w:rsidR="00DA261C" w:rsidRDefault="00DA261C" w:rsidP="00DA261C">
      <w:pPr>
        <w:pStyle w:val="Tekstpodstawowy2"/>
      </w:pPr>
    </w:p>
    <w:p w:rsidR="00C27D54" w:rsidRDefault="00C27D54" w:rsidP="00C27D54">
      <w:pPr>
        <w:pStyle w:val="Tekstpodstawowy2"/>
        <w:rPr>
          <w:b/>
        </w:rPr>
      </w:pPr>
    </w:p>
    <w:p w:rsidR="00C27D54" w:rsidRPr="00827AFC" w:rsidRDefault="00587CF9" w:rsidP="00C27D54">
      <w:pPr>
        <w:pStyle w:val="Tekstpodstawowy2"/>
        <w:rPr>
          <w:b/>
        </w:rPr>
      </w:pPr>
      <w:r>
        <w:rPr>
          <w:b/>
        </w:rPr>
        <w:t>VIII</w:t>
      </w:r>
      <w:r w:rsidR="00C27D54" w:rsidRPr="00827AFC">
        <w:rPr>
          <w:b/>
        </w:rPr>
        <w:t>.</w:t>
      </w:r>
      <w:r w:rsidR="00C27D54">
        <w:rPr>
          <w:b/>
        </w:rPr>
        <w:t xml:space="preserve">  Zakres czynności pracowników</w:t>
      </w:r>
      <w:r w:rsidR="00C27D54" w:rsidRPr="00827AFC">
        <w:rPr>
          <w:b/>
        </w:rPr>
        <w:t>.</w:t>
      </w:r>
    </w:p>
    <w:p w:rsidR="00C27D54" w:rsidRDefault="00C27D54" w:rsidP="00C27D54">
      <w:pPr>
        <w:pStyle w:val="Tekstpodstawowy2"/>
      </w:pPr>
      <w:r>
        <w:t xml:space="preserve">Kontrolę przeprowadzono na podstawie dokumentów znajdujących się w aktach osobowych pracowników niebędących nauczycielami.  </w:t>
      </w:r>
    </w:p>
    <w:p w:rsidR="00C27D54" w:rsidRDefault="00C27D54" w:rsidP="00C27D54">
      <w:pPr>
        <w:pStyle w:val="Tekstpodstawowy2"/>
      </w:pPr>
    </w:p>
    <w:p w:rsidR="00C27D54" w:rsidRPr="00710B4B" w:rsidRDefault="00C27D54" w:rsidP="00C27D54">
      <w:pPr>
        <w:pStyle w:val="Tekstpodstawowy2"/>
        <w:rPr>
          <w:sz w:val="18"/>
          <w:szCs w:val="18"/>
        </w:rPr>
      </w:pPr>
      <w:r>
        <w:t xml:space="preserve">Wyniki przedmiotu kontroli przedstawia poniższa tabela: </w:t>
      </w:r>
      <w:r>
        <w:rPr>
          <w:sz w:val="20"/>
          <w:szCs w:val="20"/>
        </w:rPr>
        <w:t xml:space="preserve">                               </w:t>
      </w:r>
      <w:r w:rsidRPr="00710B4B">
        <w:rPr>
          <w:sz w:val="18"/>
          <w:szCs w:val="18"/>
        </w:rPr>
        <w:t xml:space="preserve">/tabela nr </w:t>
      </w:r>
      <w:r w:rsidR="00587CF9">
        <w:rPr>
          <w:sz w:val="18"/>
          <w:szCs w:val="18"/>
        </w:rPr>
        <w:t>4</w:t>
      </w:r>
      <w:r w:rsidRPr="00710B4B">
        <w:rPr>
          <w:sz w:val="18"/>
          <w:szCs w:val="18"/>
        </w:rPr>
        <w:t>/</w:t>
      </w:r>
    </w:p>
    <w:tbl>
      <w:tblPr>
        <w:tblStyle w:val="Tabela-Siatka"/>
        <w:tblW w:w="9180" w:type="dxa"/>
        <w:tblLayout w:type="fixed"/>
        <w:tblLook w:val="00BF" w:firstRow="1" w:lastRow="0" w:firstColumn="1" w:lastColumn="0" w:noHBand="0" w:noVBand="0"/>
      </w:tblPr>
      <w:tblGrid>
        <w:gridCol w:w="1951"/>
        <w:gridCol w:w="709"/>
        <w:gridCol w:w="2693"/>
        <w:gridCol w:w="1559"/>
        <w:gridCol w:w="2268"/>
      </w:tblGrid>
      <w:tr w:rsidR="00C27D54" w:rsidRPr="009772B0" w:rsidTr="00C27D54">
        <w:trPr>
          <w:trHeight w:val="1187"/>
        </w:trPr>
        <w:tc>
          <w:tcPr>
            <w:tcW w:w="1951" w:type="dxa"/>
          </w:tcPr>
          <w:p w:rsidR="00C27D54" w:rsidRPr="009F5A9E" w:rsidRDefault="00C27D54" w:rsidP="00C27D54">
            <w:pPr>
              <w:pStyle w:val="Tekstpodstawowy2"/>
              <w:jc w:val="center"/>
              <w:rPr>
                <w:b/>
                <w:sz w:val="20"/>
                <w:szCs w:val="20"/>
              </w:rPr>
            </w:pPr>
            <w:r w:rsidRPr="009F5A9E">
              <w:rPr>
                <w:b/>
                <w:sz w:val="20"/>
                <w:szCs w:val="20"/>
              </w:rPr>
              <w:t>Dział</w:t>
            </w:r>
          </w:p>
        </w:tc>
        <w:tc>
          <w:tcPr>
            <w:tcW w:w="709" w:type="dxa"/>
          </w:tcPr>
          <w:p w:rsidR="00C27D54" w:rsidRPr="009F5A9E" w:rsidRDefault="00C27D54" w:rsidP="00C27D54">
            <w:pPr>
              <w:pStyle w:val="Tekstpodstawowy2"/>
              <w:jc w:val="center"/>
              <w:rPr>
                <w:b/>
                <w:sz w:val="20"/>
                <w:szCs w:val="20"/>
              </w:rPr>
            </w:pPr>
            <w:r w:rsidRPr="009F5A9E">
              <w:rPr>
                <w:b/>
                <w:sz w:val="20"/>
                <w:szCs w:val="20"/>
              </w:rPr>
              <w:t>L.p.</w:t>
            </w:r>
          </w:p>
        </w:tc>
        <w:tc>
          <w:tcPr>
            <w:tcW w:w="2693" w:type="dxa"/>
          </w:tcPr>
          <w:p w:rsidR="00C27D54" w:rsidRPr="009F5A9E" w:rsidRDefault="00C27D54" w:rsidP="00C27D54">
            <w:pPr>
              <w:pStyle w:val="Tekstpodstawowy2"/>
              <w:jc w:val="center"/>
              <w:rPr>
                <w:b/>
                <w:sz w:val="20"/>
                <w:szCs w:val="20"/>
              </w:rPr>
            </w:pPr>
            <w:r w:rsidRPr="009F5A9E">
              <w:rPr>
                <w:b/>
                <w:sz w:val="20"/>
                <w:szCs w:val="20"/>
              </w:rPr>
              <w:t xml:space="preserve">Stanowiska pracowników </w:t>
            </w:r>
            <w:r w:rsidRPr="009F5A9E">
              <w:rPr>
                <w:b/>
                <w:sz w:val="20"/>
                <w:szCs w:val="20"/>
              </w:rPr>
              <w:br/>
            </w:r>
          </w:p>
        </w:tc>
        <w:tc>
          <w:tcPr>
            <w:tcW w:w="1559" w:type="dxa"/>
          </w:tcPr>
          <w:p w:rsidR="00C27D54" w:rsidRPr="009F5A9E" w:rsidRDefault="00C27D54" w:rsidP="00C27D54">
            <w:pPr>
              <w:pStyle w:val="Tekstpodstawowy2"/>
              <w:jc w:val="center"/>
              <w:rPr>
                <w:b/>
                <w:sz w:val="20"/>
                <w:szCs w:val="20"/>
              </w:rPr>
            </w:pPr>
            <w:r w:rsidRPr="009F5A9E">
              <w:rPr>
                <w:b/>
                <w:sz w:val="20"/>
                <w:szCs w:val="20"/>
              </w:rPr>
              <w:t xml:space="preserve">Ilość </w:t>
            </w:r>
          </w:p>
          <w:p w:rsidR="00C27D54" w:rsidRPr="009F5A9E" w:rsidRDefault="00C27D54" w:rsidP="00C27D54">
            <w:pPr>
              <w:pStyle w:val="Tekstpodstawowy2"/>
              <w:jc w:val="center"/>
              <w:rPr>
                <w:b/>
                <w:sz w:val="20"/>
                <w:szCs w:val="20"/>
              </w:rPr>
            </w:pPr>
            <w:r>
              <w:rPr>
                <w:b/>
                <w:sz w:val="20"/>
                <w:szCs w:val="20"/>
              </w:rPr>
              <w:t>p</w:t>
            </w:r>
            <w:r w:rsidRPr="009F5A9E">
              <w:rPr>
                <w:b/>
                <w:sz w:val="20"/>
                <w:szCs w:val="20"/>
              </w:rPr>
              <w:t>racown</w:t>
            </w:r>
            <w:r>
              <w:rPr>
                <w:b/>
                <w:sz w:val="20"/>
                <w:szCs w:val="20"/>
              </w:rPr>
              <w:t>ików</w:t>
            </w:r>
          </w:p>
        </w:tc>
        <w:tc>
          <w:tcPr>
            <w:tcW w:w="2268" w:type="dxa"/>
          </w:tcPr>
          <w:p w:rsidR="00C27D54" w:rsidRPr="009F5A9E" w:rsidRDefault="00C27D54" w:rsidP="00C27D54">
            <w:pPr>
              <w:pStyle w:val="Tekstpodstawowy2"/>
              <w:jc w:val="center"/>
              <w:rPr>
                <w:b/>
                <w:sz w:val="20"/>
                <w:szCs w:val="20"/>
              </w:rPr>
            </w:pPr>
            <w:r w:rsidRPr="009F5A9E">
              <w:rPr>
                <w:b/>
                <w:sz w:val="20"/>
                <w:szCs w:val="20"/>
              </w:rPr>
              <w:t xml:space="preserve">Czy </w:t>
            </w:r>
          </w:p>
          <w:p w:rsidR="00C27D54" w:rsidRPr="009F5A9E" w:rsidRDefault="00C27D54" w:rsidP="00C27D54">
            <w:pPr>
              <w:pStyle w:val="Tekstpodstawowy2"/>
              <w:jc w:val="center"/>
              <w:rPr>
                <w:b/>
                <w:sz w:val="20"/>
                <w:szCs w:val="20"/>
              </w:rPr>
            </w:pPr>
            <w:r w:rsidRPr="009F5A9E">
              <w:rPr>
                <w:b/>
                <w:sz w:val="20"/>
                <w:szCs w:val="20"/>
              </w:rPr>
              <w:t xml:space="preserve">zakres </w:t>
            </w:r>
          </w:p>
          <w:p w:rsidR="00C27D54" w:rsidRPr="009F5A9E" w:rsidRDefault="00C27D54" w:rsidP="00C27D54">
            <w:pPr>
              <w:pStyle w:val="Tekstpodstawowy2"/>
              <w:jc w:val="center"/>
              <w:rPr>
                <w:b/>
                <w:sz w:val="20"/>
                <w:szCs w:val="20"/>
              </w:rPr>
            </w:pPr>
            <w:r w:rsidRPr="009F5A9E">
              <w:rPr>
                <w:b/>
                <w:sz w:val="20"/>
                <w:szCs w:val="20"/>
              </w:rPr>
              <w:t>czynności</w:t>
            </w:r>
          </w:p>
          <w:p w:rsidR="00C27D54" w:rsidRPr="009F5A9E" w:rsidRDefault="00C27D54" w:rsidP="00C27D54">
            <w:pPr>
              <w:pStyle w:val="Tekstpodstawowy2"/>
              <w:jc w:val="center"/>
              <w:rPr>
                <w:b/>
                <w:sz w:val="20"/>
                <w:szCs w:val="20"/>
              </w:rPr>
            </w:pPr>
            <w:r w:rsidRPr="009F5A9E">
              <w:rPr>
                <w:b/>
                <w:sz w:val="20"/>
                <w:szCs w:val="20"/>
              </w:rPr>
              <w:t>sporządzono</w:t>
            </w:r>
          </w:p>
          <w:p w:rsidR="00C27D54" w:rsidRPr="009F5A9E" w:rsidRDefault="00C27D54" w:rsidP="00C27D54">
            <w:pPr>
              <w:pStyle w:val="Tekstpodstawowy2"/>
              <w:jc w:val="center"/>
              <w:rPr>
                <w:b/>
                <w:sz w:val="20"/>
                <w:szCs w:val="20"/>
              </w:rPr>
            </w:pPr>
            <w:r w:rsidRPr="009F5A9E">
              <w:rPr>
                <w:b/>
                <w:sz w:val="20"/>
                <w:szCs w:val="20"/>
              </w:rPr>
              <w:t>w formie pisemnej</w:t>
            </w:r>
          </w:p>
        </w:tc>
      </w:tr>
      <w:tr w:rsidR="0027012F" w:rsidRPr="00542F07" w:rsidTr="00C27D54">
        <w:tc>
          <w:tcPr>
            <w:tcW w:w="1951" w:type="dxa"/>
            <w:vMerge w:val="restart"/>
          </w:tcPr>
          <w:p w:rsidR="0027012F" w:rsidRPr="004013AE" w:rsidRDefault="0027012F" w:rsidP="00C27D54">
            <w:pPr>
              <w:pStyle w:val="Tekstpodstawowy2"/>
              <w:jc w:val="center"/>
              <w:rPr>
                <w:sz w:val="24"/>
              </w:rPr>
            </w:pPr>
            <w:r w:rsidRPr="004013AE">
              <w:rPr>
                <w:sz w:val="24"/>
              </w:rPr>
              <w:t>Administrac</w:t>
            </w:r>
            <w:r>
              <w:rPr>
                <w:sz w:val="24"/>
              </w:rPr>
              <w:t>ja</w:t>
            </w:r>
          </w:p>
          <w:p w:rsidR="0027012F" w:rsidRPr="004013AE" w:rsidRDefault="0027012F" w:rsidP="00C27D54">
            <w:pPr>
              <w:pStyle w:val="Tekstpodstawowy2"/>
              <w:jc w:val="center"/>
              <w:rPr>
                <w:sz w:val="24"/>
              </w:rPr>
            </w:pPr>
          </w:p>
          <w:p w:rsidR="0027012F" w:rsidRPr="004013AE" w:rsidRDefault="0027012F" w:rsidP="00C27D54">
            <w:pPr>
              <w:pStyle w:val="Tekstpodstawowy2"/>
              <w:jc w:val="center"/>
              <w:rPr>
                <w:sz w:val="24"/>
              </w:rPr>
            </w:pPr>
          </w:p>
        </w:tc>
        <w:tc>
          <w:tcPr>
            <w:tcW w:w="709" w:type="dxa"/>
          </w:tcPr>
          <w:p w:rsidR="0027012F" w:rsidRPr="00542F07" w:rsidRDefault="0027012F" w:rsidP="00C27D54">
            <w:pPr>
              <w:pStyle w:val="Tekstpodstawowy2"/>
              <w:jc w:val="center"/>
              <w:rPr>
                <w:sz w:val="24"/>
              </w:rPr>
            </w:pPr>
            <w:r w:rsidRPr="00542F07">
              <w:rPr>
                <w:sz w:val="24"/>
              </w:rPr>
              <w:t>1.</w:t>
            </w:r>
          </w:p>
        </w:tc>
        <w:tc>
          <w:tcPr>
            <w:tcW w:w="2693" w:type="dxa"/>
          </w:tcPr>
          <w:p w:rsidR="0027012F" w:rsidRPr="00542F07" w:rsidRDefault="0027012F" w:rsidP="00C27D54">
            <w:pPr>
              <w:pStyle w:val="Tekstpodstawowy2"/>
              <w:jc w:val="left"/>
              <w:rPr>
                <w:sz w:val="24"/>
              </w:rPr>
            </w:pPr>
            <w:r>
              <w:rPr>
                <w:sz w:val="24"/>
              </w:rPr>
              <w:t>Główny księgowy</w:t>
            </w:r>
          </w:p>
        </w:tc>
        <w:tc>
          <w:tcPr>
            <w:tcW w:w="1559" w:type="dxa"/>
          </w:tcPr>
          <w:p w:rsidR="0027012F" w:rsidRPr="00542F07" w:rsidRDefault="0027012F" w:rsidP="00C27D54">
            <w:pPr>
              <w:pStyle w:val="Tekstpodstawowy2"/>
              <w:jc w:val="center"/>
              <w:rPr>
                <w:sz w:val="24"/>
              </w:rPr>
            </w:pPr>
            <w:r>
              <w:rPr>
                <w:sz w:val="24"/>
              </w:rPr>
              <w:t>1</w:t>
            </w:r>
          </w:p>
        </w:tc>
        <w:tc>
          <w:tcPr>
            <w:tcW w:w="2268" w:type="dxa"/>
          </w:tcPr>
          <w:p w:rsidR="0027012F" w:rsidRPr="00542F07" w:rsidRDefault="0027012F" w:rsidP="00C27D54">
            <w:pPr>
              <w:pStyle w:val="Tekstpodstawowy2"/>
              <w:jc w:val="center"/>
              <w:rPr>
                <w:sz w:val="24"/>
              </w:rPr>
            </w:pPr>
            <w:r>
              <w:rPr>
                <w:sz w:val="24"/>
              </w:rPr>
              <w:t>tak</w:t>
            </w:r>
          </w:p>
        </w:tc>
      </w:tr>
      <w:tr w:rsidR="0027012F" w:rsidRPr="00542F07" w:rsidTr="00C27D54">
        <w:tc>
          <w:tcPr>
            <w:tcW w:w="1951" w:type="dxa"/>
            <w:vMerge/>
          </w:tcPr>
          <w:p w:rsidR="0027012F" w:rsidRPr="004013AE" w:rsidRDefault="0027012F" w:rsidP="00C27D54">
            <w:pPr>
              <w:pStyle w:val="Tekstpodstawowy2"/>
              <w:jc w:val="center"/>
              <w:rPr>
                <w:sz w:val="24"/>
              </w:rPr>
            </w:pPr>
          </w:p>
        </w:tc>
        <w:tc>
          <w:tcPr>
            <w:tcW w:w="709" w:type="dxa"/>
          </w:tcPr>
          <w:p w:rsidR="0027012F" w:rsidRPr="00542F07" w:rsidRDefault="0027012F" w:rsidP="00C27D54">
            <w:pPr>
              <w:pStyle w:val="Tekstpodstawowy2"/>
              <w:jc w:val="center"/>
              <w:rPr>
                <w:sz w:val="24"/>
              </w:rPr>
            </w:pPr>
            <w:r>
              <w:rPr>
                <w:sz w:val="24"/>
              </w:rPr>
              <w:t>2.</w:t>
            </w:r>
          </w:p>
        </w:tc>
        <w:tc>
          <w:tcPr>
            <w:tcW w:w="2693" w:type="dxa"/>
          </w:tcPr>
          <w:p w:rsidR="0027012F" w:rsidRPr="00542F07" w:rsidRDefault="0027012F" w:rsidP="00C27D54">
            <w:pPr>
              <w:pStyle w:val="Tekstpodstawowy2"/>
              <w:jc w:val="left"/>
              <w:rPr>
                <w:sz w:val="24"/>
              </w:rPr>
            </w:pPr>
            <w:r>
              <w:rPr>
                <w:sz w:val="24"/>
              </w:rPr>
              <w:t>Sekretarz szkoły</w:t>
            </w:r>
          </w:p>
        </w:tc>
        <w:tc>
          <w:tcPr>
            <w:tcW w:w="1559" w:type="dxa"/>
          </w:tcPr>
          <w:p w:rsidR="0027012F" w:rsidRPr="00542F07" w:rsidRDefault="0027012F" w:rsidP="00C27D54">
            <w:pPr>
              <w:pStyle w:val="Tekstpodstawowy2"/>
              <w:jc w:val="center"/>
              <w:rPr>
                <w:sz w:val="24"/>
              </w:rPr>
            </w:pPr>
            <w:r>
              <w:rPr>
                <w:sz w:val="24"/>
              </w:rPr>
              <w:t>1</w:t>
            </w:r>
          </w:p>
        </w:tc>
        <w:tc>
          <w:tcPr>
            <w:tcW w:w="2268" w:type="dxa"/>
          </w:tcPr>
          <w:p w:rsidR="0027012F" w:rsidRPr="00542F07" w:rsidRDefault="0027012F" w:rsidP="00C27D54">
            <w:pPr>
              <w:pStyle w:val="Tekstpodstawowy2"/>
              <w:jc w:val="center"/>
              <w:rPr>
                <w:sz w:val="24"/>
              </w:rPr>
            </w:pPr>
            <w:r>
              <w:rPr>
                <w:sz w:val="24"/>
              </w:rPr>
              <w:t>tak</w:t>
            </w:r>
          </w:p>
        </w:tc>
      </w:tr>
      <w:tr w:rsidR="0027012F" w:rsidRPr="00542F07" w:rsidTr="00C27D54">
        <w:tc>
          <w:tcPr>
            <w:tcW w:w="1951" w:type="dxa"/>
            <w:vMerge/>
          </w:tcPr>
          <w:p w:rsidR="0027012F" w:rsidRPr="004013AE" w:rsidRDefault="0027012F" w:rsidP="00C27D54">
            <w:pPr>
              <w:pStyle w:val="Tekstpodstawowy2"/>
              <w:jc w:val="center"/>
              <w:rPr>
                <w:sz w:val="24"/>
              </w:rPr>
            </w:pPr>
          </w:p>
        </w:tc>
        <w:tc>
          <w:tcPr>
            <w:tcW w:w="709" w:type="dxa"/>
          </w:tcPr>
          <w:p w:rsidR="0027012F" w:rsidRPr="00542F07" w:rsidRDefault="0027012F" w:rsidP="00C27D54">
            <w:pPr>
              <w:pStyle w:val="Tekstpodstawowy2"/>
              <w:jc w:val="center"/>
              <w:rPr>
                <w:sz w:val="24"/>
              </w:rPr>
            </w:pPr>
            <w:r>
              <w:rPr>
                <w:sz w:val="24"/>
              </w:rPr>
              <w:t>3.</w:t>
            </w:r>
          </w:p>
        </w:tc>
        <w:tc>
          <w:tcPr>
            <w:tcW w:w="2693" w:type="dxa"/>
          </w:tcPr>
          <w:p w:rsidR="0027012F" w:rsidRPr="00542F07" w:rsidRDefault="0027012F" w:rsidP="00C27D54">
            <w:pPr>
              <w:pStyle w:val="Tekstpodstawowy2"/>
              <w:jc w:val="left"/>
              <w:rPr>
                <w:sz w:val="24"/>
              </w:rPr>
            </w:pPr>
            <w:r>
              <w:rPr>
                <w:sz w:val="24"/>
              </w:rPr>
              <w:t>Kierownik gospodarczy</w:t>
            </w:r>
          </w:p>
        </w:tc>
        <w:tc>
          <w:tcPr>
            <w:tcW w:w="1559" w:type="dxa"/>
          </w:tcPr>
          <w:p w:rsidR="0027012F" w:rsidRPr="00542F07" w:rsidRDefault="0027012F" w:rsidP="00C27D54">
            <w:pPr>
              <w:pStyle w:val="Tekstpodstawowy2"/>
              <w:jc w:val="center"/>
              <w:rPr>
                <w:sz w:val="24"/>
              </w:rPr>
            </w:pPr>
            <w:r>
              <w:rPr>
                <w:sz w:val="24"/>
              </w:rPr>
              <w:t>1</w:t>
            </w:r>
          </w:p>
        </w:tc>
        <w:tc>
          <w:tcPr>
            <w:tcW w:w="2268" w:type="dxa"/>
          </w:tcPr>
          <w:p w:rsidR="0027012F" w:rsidRPr="00542F07" w:rsidRDefault="0027012F" w:rsidP="00C27D54">
            <w:pPr>
              <w:pStyle w:val="Tekstpodstawowy2"/>
              <w:jc w:val="center"/>
              <w:rPr>
                <w:sz w:val="24"/>
              </w:rPr>
            </w:pPr>
            <w:r>
              <w:rPr>
                <w:sz w:val="24"/>
              </w:rPr>
              <w:t>tak</w:t>
            </w:r>
          </w:p>
        </w:tc>
      </w:tr>
      <w:tr w:rsidR="0027012F" w:rsidRPr="00542F07" w:rsidTr="00C27D54">
        <w:tc>
          <w:tcPr>
            <w:tcW w:w="1951" w:type="dxa"/>
            <w:vMerge/>
          </w:tcPr>
          <w:p w:rsidR="0027012F" w:rsidRPr="004013AE" w:rsidRDefault="0027012F" w:rsidP="00C27D54">
            <w:pPr>
              <w:pStyle w:val="Tekstpodstawowy2"/>
              <w:jc w:val="center"/>
              <w:rPr>
                <w:sz w:val="24"/>
              </w:rPr>
            </w:pPr>
          </w:p>
        </w:tc>
        <w:tc>
          <w:tcPr>
            <w:tcW w:w="709" w:type="dxa"/>
          </w:tcPr>
          <w:p w:rsidR="0027012F" w:rsidRDefault="0027012F" w:rsidP="00C27D54">
            <w:pPr>
              <w:pStyle w:val="Tekstpodstawowy2"/>
              <w:jc w:val="center"/>
              <w:rPr>
                <w:sz w:val="24"/>
              </w:rPr>
            </w:pPr>
            <w:r>
              <w:rPr>
                <w:sz w:val="24"/>
              </w:rPr>
              <w:t>4.</w:t>
            </w:r>
          </w:p>
        </w:tc>
        <w:tc>
          <w:tcPr>
            <w:tcW w:w="2693" w:type="dxa"/>
          </w:tcPr>
          <w:p w:rsidR="0027012F" w:rsidRDefault="0027012F" w:rsidP="00C27D54">
            <w:pPr>
              <w:pStyle w:val="Tekstpodstawowy2"/>
              <w:jc w:val="left"/>
              <w:rPr>
                <w:sz w:val="24"/>
              </w:rPr>
            </w:pPr>
            <w:r>
              <w:rPr>
                <w:sz w:val="24"/>
              </w:rPr>
              <w:t>Specjalista</w:t>
            </w:r>
          </w:p>
        </w:tc>
        <w:tc>
          <w:tcPr>
            <w:tcW w:w="1559" w:type="dxa"/>
          </w:tcPr>
          <w:p w:rsidR="0027012F" w:rsidRDefault="0027012F" w:rsidP="00C27D54">
            <w:pPr>
              <w:pStyle w:val="Tekstpodstawowy2"/>
              <w:jc w:val="center"/>
              <w:rPr>
                <w:sz w:val="24"/>
              </w:rPr>
            </w:pPr>
            <w:r>
              <w:rPr>
                <w:sz w:val="24"/>
              </w:rPr>
              <w:t>1</w:t>
            </w:r>
          </w:p>
        </w:tc>
        <w:tc>
          <w:tcPr>
            <w:tcW w:w="2268" w:type="dxa"/>
          </w:tcPr>
          <w:p w:rsidR="0027012F" w:rsidRDefault="0027012F" w:rsidP="00C27D54">
            <w:pPr>
              <w:pStyle w:val="Tekstpodstawowy2"/>
              <w:jc w:val="center"/>
              <w:rPr>
                <w:sz w:val="24"/>
              </w:rPr>
            </w:pPr>
            <w:r>
              <w:rPr>
                <w:sz w:val="24"/>
              </w:rPr>
              <w:t>tak</w:t>
            </w:r>
          </w:p>
        </w:tc>
      </w:tr>
      <w:tr w:rsidR="0027012F" w:rsidRPr="00542F07" w:rsidTr="00C27D54">
        <w:tc>
          <w:tcPr>
            <w:tcW w:w="1951" w:type="dxa"/>
            <w:vMerge/>
          </w:tcPr>
          <w:p w:rsidR="0027012F" w:rsidRPr="004013AE" w:rsidRDefault="0027012F" w:rsidP="00C27D54">
            <w:pPr>
              <w:pStyle w:val="Tekstpodstawowy2"/>
              <w:jc w:val="center"/>
              <w:rPr>
                <w:sz w:val="24"/>
              </w:rPr>
            </w:pPr>
          </w:p>
        </w:tc>
        <w:tc>
          <w:tcPr>
            <w:tcW w:w="709" w:type="dxa"/>
          </w:tcPr>
          <w:p w:rsidR="0027012F" w:rsidRDefault="0027012F" w:rsidP="00C27D54">
            <w:pPr>
              <w:pStyle w:val="Tekstpodstawowy2"/>
              <w:jc w:val="center"/>
              <w:rPr>
                <w:sz w:val="24"/>
              </w:rPr>
            </w:pPr>
            <w:r>
              <w:rPr>
                <w:sz w:val="24"/>
              </w:rPr>
              <w:t>5.</w:t>
            </w:r>
          </w:p>
        </w:tc>
        <w:tc>
          <w:tcPr>
            <w:tcW w:w="2693" w:type="dxa"/>
          </w:tcPr>
          <w:p w:rsidR="0027012F" w:rsidRDefault="0027012F" w:rsidP="00C27D54">
            <w:pPr>
              <w:pStyle w:val="Tekstpodstawowy2"/>
              <w:jc w:val="left"/>
              <w:rPr>
                <w:sz w:val="24"/>
              </w:rPr>
            </w:pPr>
            <w:r>
              <w:rPr>
                <w:sz w:val="24"/>
              </w:rPr>
              <w:t>Księgowy</w:t>
            </w:r>
          </w:p>
        </w:tc>
        <w:tc>
          <w:tcPr>
            <w:tcW w:w="1559" w:type="dxa"/>
          </w:tcPr>
          <w:p w:rsidR="0027012F" w:rsidRDefault="0027012F" w:rsidP="00C27D54">
            <w:pPr>
              <w:pStyle w:val="Tekstpodstawowy2"/>
              <w:jc w:val="center"/>
              <w:rPr>
                <w:sz w:val="24"/>
              </w:rPr>
            </w:pPr>
            <w:r>
              <w:rPr>
                <w:sz w:val="24"/>
              </w:rPr>
              <w:t>1</w:t>
            </w:r>
          </w:p>
        </w:tc>
        <w:tc>
          <w:tcPr>
            <w:tcW w:w="2268" w:type="dxa"/>
          </w:tcPr>
          <w:p w:rsidR="0027012F" w:rsidRDefault="0027012F" w:rsidP="00C27D54">
            <w:pPr>
              <w:pStyle w:val="Tekstpodstawowy2"/>
              <w:jc w:val="center"/>
              <w:rPr>
                <w:sz w:val="24"/>
              </w:rPr>
            </w:pPr>
            <w:r>
              <w:rPr>
                <w:sz w:val="24"/>
              </w:rPr>
              <w:t>tak</w:t>
            </w:r>
          </w:p>
        </w:tc>
      </w:tr>
      <w:tr w:rsidR="00C27D54" w:rsidRPr="00542F07" w:rsidTr="00C27D54">
        <w:tc>
          <w:tcPr>
            <w:tcW w:w="1951" w:type="dxa"/>
            <w:vMerge w:val="restart"/>
          </w:tcPr>
          <w:p w:rsidR="00C27D54" w:rsidRPr="004013AE" w:rsidRDefault="00C27D54" w:rsidP="00C27D54">
            <w:pPr>
              <w:pStyle w:val="Tekstpodstawowy2"/>
              <w:jc w:val="center"/>
              <w:rPr>
                <w:sz w:val="24"/>
              </w:rPr>
            </w:pPr>
            <w:r>
              <w:rPr>
                <w:sz w:val="24"/>
              </w:rPr>
              <w:t>Obsługa</w:t>
            </w:r>
          </w:p>
        </w:tc>
        <w:tc>
          <w:tcPr>
            <w:tcW w:w="709" w:type="dxa"/>
          </w:tcPr>
          <w:p w:rsidR="00C27D54" w:rsidRPr="00542F07" w:rsidRDefault="00C27D54" w:rsidP="00C27D54">
            <w:pPr>
              <w:pStyle w:val="Tekstpodstawowy2"/>
              <w:jc w:val="center"/>
              <w:rPr>
                <w:sz w:val="24"/>
              </w:rPr>
            </w:pPr>
            <w:r>
              <w:rPr>
                <w:sz w:val="24"/>
              </w:rPr>
              <w:t>1.</w:t>
            </w:r>
          </w:p>
        </w:tc>
        <w:tc>
          <w:tcPr>
            <w:tcW w:w="2693" w:type="dxa"/>
          </w:tcPr>
          <w:p w:rsidR="00C27D54" w:rsidRPr="00542F07" w:rsidRDefault="00C27D54" w:rsidP="00C27D54">
            <w:pPr>
              <w:pStyle w:val="Tekstpodstawowy2"/>
              <w:jc w:val="left"/>
              <w:rPr>
                <w:sz w:val="24"/>
              </w:rPr>
            </w:pPr>
            <w:r>
              <w:rPr>
                <w:sz w:val="24"/>
              </w:rPr>
              <w:t>Konserwator</w:t>
            </w:r>
          </w:p>
        </w:tc>
        <w:tc>
          <w:tcPr>
            <w:tcW w:w="1559" w:type="dxa"/>
          </w:tcPr>
          <w:p w:rsidR="00C27D54" w:rsidRPr="00542F07" w:rsidRDefault="0027012F" w:rsidP="00C27D54">
            <w:pPr>
              <w:pStyle w:val="Tekstpodstawowy2"/>
              <w:jc w:val="center"/>
              <w:rPr>
                <w:sz w:val="24"/>
              </w:rPr>
            </w:pPr>
            <w:r>
              <w:rPr>
                <w:sz w:val="24"/>
              </w:rPr>
              <w:t>2</w:t>
            </w:r>
          </w:p>
        </w:tc>
        <w:tc>
          <w:tcPr>
            <w:tcW w:w="2268" w:type="dxa"/>
          </w:tcPr>
          <w:p w:rsidR="00C27D54" w:rsidRPr="00542F07" w:rsidRDefault="00C27D54" w:rsidP="00C27D54">
            <w:pPr>
              <w:pStyle w:val="Tekstpodstawowy2"/>
              <w:jc w:val="center"/>
              <w:rPr>
                <w:sz w:val="24"/>
              </w:rPr>
            </w:pPr>
            <w:r>
              <w:rPr>
                <w:sz w:val="24"/>
              </w:rPr>
              <w:t>tak</w:t>
            </w:r>
          </w:p>
        </w:tc>
      </w:tr>
      <w:tr w:rsidR="0027012F" w:rsidRPr="00542F07" w:rsidTr="00C27D54">
        <w:tc>
          <w:tcPr>
            <w:tcW w:w="1951" w:type="dxa"/>
            <w:vMerge/>
          </w:tcPr>
          <w:p w:rsidR="0027012F" w:rsidRPr="00542F07" w:rsidRDefault="0027012F" w:rsidP="00C27D54">
            <w:pPr>
              <w:pStyle w:val="Tekstpodstawowy2"/>
              <w:jc w:val="center"/>
              <w:rPr>
                <w:sz w:val="24"/>
              </w:rPr>
            </w:pPr>
          </w:p>
        </w:tc>
        <w:tc>
          <w:tcPr>
            <w:tcW w:w="709" w:type="dxa"/>
          </w:tcPr>
          <w:p w:rsidR="0027012F" w:rsidRPr="00542F07" w:rsidRDefault="0027012F" w:rsidP="00C27D54">
            <w:pPr>
              <w:pStyle w:val="Tekstpodstawowy2"/>
              <w:jc w:val="center"/>
              <w:rPr>
                <w:sz w:val="24"/>
              </w:rPr>
            </w:pPr>
            <w:r>
              <w:rPr>
                <w:sz w:val="24"/>
              </w:rPr>
              <w:t>2.</w:t>
            </w:r>
          </w:p>
        </w:tc>
        <w:tc>
          <w:tcPr>
            <w:tcW w:w="2693" w:type="dxa"/>
          </w:tcPr>
          <w:p w:rsidR="0027012F" w:rsidRDefault="0027012F" w:rsidP="0027012F">
            <w:pPr>
              <w:pStyle w:val="Tekstpodstawowy2"/>
              <w:jc w:val="left"/>
              <w:rPr>
                <w:sz w:val="24"/>
              </w:rPr>
            </w:pPr>
            <w:r>
              <w:rPr>
                <w:sz w:val="24"/>
              </w:rPr>
              <w:t>Sprzątaczka</w:t>
            </w:r>
          </w:p>
        </w:tc>
        <w:tc>
          <w:tcPr>
            <w:tcW w:w="1559" w:type="dxa"/>
          </w:tcPr>
          <w:p w:rsidR="0027012F" w:rsidRDefault="0027012F" w:rsidP="0027012F">
            <w:pPr>
              <w:pStyle w:val="Tekstpodstawowy2"/>
              <w:jc w:val="center"/>
              <w:rPr>
                <w:sz w:val="24"/>
              </w:rPr>
            </w:pPr>
            <w:r>
              <w:rPr>
                <w:sz w:val="24"/>
              </w:rPr>
              <w:t>4</w:t>
            </w:r>
          </w:p>
        </w:tc>
        <w:tc>
          <w:tcPr>
            <w:tcW w:w="2268" w:type="dxa"/>
          </w:tcPr>
          <w:p w:rsidR="0027012F" w:rsidRPr="00542F07" w:rsidRDefault="0027012F" w:rsidP="00C27D54">
            <w:pPr>
              <w:pStyle w:val="Tekstpodstawowy2"/>
              <w:jc w:val="center"/>
              <w:rPr>
                <w:sz w:val="24"/>
              </w:rPr>
            </w:pPr>
            <w:r>
              <w:rPr>
                <w:sz w:val="24"/>
              </w:rPr>
              <w:t>tak</w:t>
            </w:r>
          </w:p>
        </w:tc>
      </w:tr>
      <w:tr w:rsidR="0027012F" w:rsidRPr="00542F07" w:rsidTr="00C27D54">
        <w:tc>
          <w:tcPr>
            <w:tcW w:w="1951" w:type="dxa"/>
            <w:vMerge/>
          </w:tcPr>
          <w:p w:rsidR="0027012F" w:rsidRPr="00542F07" w:rsidRDefault="0027012F" w:rsidP="00C27D54">
            <w:pPr>
              <w:pStyle w:val="Tekstpodstawowy2"/>
              <w:jc w:val="center"/>
              <w:rPr>
                <w:sz w:val="24"/>
              </w:rPr>
            </w:pPr>
          </w:p>
        </w:tc>
        <w:tc>
          <w:tcPr>
            <w:tcW w:w="709" w:type="dxa"/>
          </w:tcPr>
          <w:p w:rsidR="0027012F" w:rsidRDefault="0027012F" w:rsidP="00C27D54">
            <w:pPr>
              <w:pStyle w:val="Tekstpodstawowy2"/>
              <w:jc w:val="center"/>
              <w:rPr>
                <w:sz w:val="24"/>
              </w:rPr>
            </w:pPr>
            <w:r>
              <w:rPr>
                <w:sz w:val="24"/>
              </w:rPr>
              <w:t>3.</w:t>
            </w:r>
          </w:p>
        </w:tc>
        <w:tc>
          <w:tcPr>
            <w:tcW w:w="2693" w:type="dxa"/>
          </w:tcPr>
          <w:p w:rsidR="0027012F" w:rsidRDefault="0027012F" w:rsidP="00C27D54">
            <w:pPr>
              <w:pStyle w:val="Tekstpodstawowy2"/>
              <w:jc w:val="left"/>
              <w:rPr>
                <w:sz w:val="24"/>
              </w:rPr>
            </w:pPr>
            <w:r>
              <w:rPr>
                <w:sz w:val="24"/>
              </w:rPr>
              <w:t>Palacz co.</w:t>
            </w:r>
          </w:p>
        </w:tc>
        <w:tc>
          <w:tcPr>
            <w:tcW w:w="1559" w:type="dxa"/>
          </w:tcPr>
          <w:p w:rsidR="0027012F" w:rsidRDefault="0027012F" w:rsidP="00C27D54">
            <w:pPr>
              <w:pStyle w:val="Tekstpodstawowy2"/>
              <w:jc w:val="center"/>
              <w:rPr>
                <w:sz w:val="24"/>
              </w:rPr>
            </w:pPr>
            <w:r>
              <w:rPr>
                <w:sz w:val="24"/>
              </w:rPr>
              <w:t>2</w:t>
            </w:r>
          </w:p>
        </w:tc>
        <w:tc>
          <w:tcPr>
            <w:tcW w:w="2268" w:type="dxa"/>
          </w:tcPr>
          <w:p w:rsidR="0027012F" w:rsidRDefault="0027012F" w:rsidP="00C27D54">
            <w:pPr>
              <w:pStyle w:val="Tekstpodstawowy2"/>
              <w:jc w:val="center"/>
              <w:rPr>
                <w:sz w:val="24"/>
              </w:rPr>
            </w:pPr>
            <w:r>
              <w:rPr>
                <w:sz w:val="24"/>
              </w:rPr>
              <w:t>tak</w:t>
            </w:r>
          </w:p>
        </w:tc>
      </w:tr>
      <w:tr w:rsidR="0027012F" w:rsidRPr="00542F07" w:rsidTr="00C27D54">
        <w:trPr>
          <w:gridAfter w:val="1"/>
          <w:wAfter w:w="2268" w:type="dxa"/>
        </w:trPr>
        <w:tc>
          <w:tcPr>
            <w:tcW w:w="5353" w:type="dxa"/>
            <w:gridSpan w:val="3"/>
          </w:tcPr>
          <w:p w:rsidR="0027012F" w:rsidRPr="00A035FF" w:rsidRDefault="0027012F" w:rsidP="00C27D54">
            <w:pPr>
              <w:pStyle w:val="Tekstpodstawowy2"/>
              <w:jc w:val="center"/>
              <w:rPr>
                <w:b/>
                <w:sz w:val="24"/>
              </w:rPr>
            </w:pPr>
            <w:r w:rsidRPr="00A035FF">
              <w:rPr>
                <w:b/>
                <w:sz w:val="24"/>
              </w:rPr>
              <w:t>Razem</w:t>
            </w:r>
          </w:p>
        </w:tc>
        <w:tc>
          <w:tcPr>
            <w:tcW w:w="1559" w:type="dxa"/>
          </w:tcPr>
          <w:p w:rsidR="0027012F" w:rsidRPr="00D71634" w:rsidRDefault="0027012F" w:rsidP="00C27D54">
            <w:pPr>
              <w:pStyle w:val="Tekstpodstawowy2"/>
              <w:jc w:val="center"/>
              <w:rPr>
                <w:b/>
                <w:sz w:val="24"/>
              </w:rPr>
            </w:pPr>
            <w:r>
              <w:rPr>
                <w:b/>
                <w:sz w:val="24"/>
              </w:rPr>
              <w:t>13</w:t>
            </w:r>
          </w:p>
        </w:tc>
      </w:tr>
    </w:tbl>
    <w:p w:rsidR="00C27D54" w:rsidRDefault="00C27D54" w:rsidP="00C27D54">
      <w:pPr>
        <w:pStyle w:val="Tekstpodstawowy2"/>
        <w:rPr>
          <w:u w:val="single"/>
        </w:rPr>
      </w:pPr>
    </w:p>
    <w:p w:rsidR="00C27D54" w:rsidRPr="00D94CB4" w:rsidRDefault="00C27D54" w:rsidP="00C27D54">
      <w:pPr>
        <w:pStyle w:val="Tekstpodstawowy2"/>
        <w:rPr>
          <w:sz w:val="20"/>
          <w:szCs w:val="20"/>
        </w:rPr>
      </w:pPr>
      <w:r w:rsidRPr="009772B0">
        <w:rPr>
          <w:u w:val="single"/>
        </w:rPr>
        <w:t xml:space="preserve">W </w:t>
      </w:r>
      <w:r>
        <w:rPr>
          <w:u w:val="single"/>
        </w:rPr>
        <w:t>wyniku</w:t>
      </w:r>
      <w:r w:rsidRPr="009772B0">
        <w:rPr>
          <w:u w:val="single"/>
        </w:rPr>
        <w:t xml:space="preserve"> czynności kontrolnych stwierdz</w:t>
      </w:r>
      <w:r>
        <w:rPr>
          <w:u w:val="single"/>
        </w:rPr>
        <w:t>ono</w:t>
      </w:r>
      <w:r w:rsidRPr="009772B0">
        <w:rPr>
          <w:u w:val="single"/>
        </w:rPr>
        <w:t>, że:</w:t>
      </w:r>
    </w:p>
    <w:p w:rsidR="00C27D54" w:rsidRDefault="00C27D54" w:rsidP="00C27D54">
      <w:pPr>
        <w:pStyle w:val="Tekstpodstawowy2"/>
        <w:numPr>
          <w:ilvl w:val="0"/>
          <w:numId w:val="3"/>
        </w:numPr>
      </w:pPr>
      <w:r>
        <w:t xml:space="preserve">zgodnie z art. 94 Kodeksu pracy pracownicy zostali zapoznani </w:t>
      </w:r>
      <w:r>
        <w:br/>
        <w:t xml:space="preserve">z zakresem swoich obowiązków, </w:t>
      </w:r>
    </w:p>
    <w:p w:rsidR="00C27D54" w:rsidRDefault="00C27D54" w:rsidP="00C27D54">
      <w:pPr>
        <w:pStyle w:val="Tekstpodstawowy2"/>
        <w:numPr>
          <w:ilvl w:val="0"/>
          <w:numId w:val="3"/>
        </w:numPr>
      </w:pPr>
      <w:r>
        <w:t xml:space="preserve">zgodnie z Komunikatem Nr 23 Ministra Finansów z dnia 16 grudnia 2009 r.   </w:t>
      </w:r>
    </w:p>
    <w:p w:rsidR="00C27D54" w:rsidRDefault="00C27D54" w:rsidP="00C27D54">
      <w:pPr>
        <w:pStyle w:val="Tekstpodstawowy2"/>
        <w:ind w:left="360"/>
      </w:pPr>
      <w:r>
        <w:t xml:space="preserve">zakresy czynności zostały  sporządzone w formie pisemnej i podpisane przez pracowników.  </w:t>
      </w:r>
    </w:p>
    <w:p w:rsidR="00C27D54" w:rsidRDefault="00C27D54" w:rsidP="00C27D54">
      <w:pPr>
        <w:pStyle w:val="Tekstpodstawowy2"/>
      </w:pPr>
    </w:p>
    <w:p w:rsidR="00535606" w:rsidRDefault="00535606" w:rsidP="00C27D54">
      <w:pPr>
        <w:pStyle w:val="Tekstpodstawowy2"/>
      </w:pPr>
    </w:p>
    <w:p w:rsidR="00535606" w:rsidRDefault="00535606" w:rsidP="00C27D54">
      <w:pPr>
        <w:pStyle w:val="Tekstpodstawowy2"/>
      </w:pPr>
    </w:p>
    <w:p w:rsidR="00535606" w:rsidRDefault="00535606" w:rsidP="00C27D54">
      <w:pPr>
        <w:pStyle w:val="Tekstpodstawowy2"/>
      </w:pPr>
    </w:p>
    <w:p w:rsidR="00535606" w:rsidRDefault="00535606" w:rsidP="00C27D54">
      <w:pPr>
        <w:pStyle w:val="Tekstpodstawowy2"/>
      </w:pPr>
    </w:p>
    <w:p w:rsidR="00C27D54" w:rsidRDefault="00C27D54" w:rsidP="00C27D54">
      <w:pPr>
        <w:pStyle w:val="Tekstpodstawowy2"/>
      </w:pPr>
      <w:r>
        <w:lastRenderedPageBreak/>
        <w:t xml:space="preserve">Protokół sporządzono w trzech jednobrzmiących egzemplarzach, </w:t>
      </w:r>
      <w:r>
        <w:br/>
        <w:t>z których jeden pozostawiono w jednostce kontrolowanej.</w:t>
      </w:r>
    </w:p>
    <w:p w:rsidR="00C27D54" w:rsidRDefault="00C27D54" w:rsidP="00C27D54">
      <w:pPr>
        <w:pStyle w:val="Tekstpodstawowy3"/>
        <w:rPr>
          <w:sz w:val="28"/>
        </w:rPr>
      </w:pPr>
      <w:r>
        <w:rPr>
          <w:sz w:val="28"/>
        </w:rPr>
        <w:t xml:space="preserve">Protokół zawiera </w:t>
      </w:r>
      <w:r w:rsidR="00662909">
        <w:rPr>
          <w:sz w:val="28"/>
        </w:rPr>
        <w:t>17</w:t>
      </w:r>
      <w:r>
        <w:rPr>
          <w:sz w:val="28"/>
        </w:rPr>
        <w:t xml:space="preserve"> stron.</w:t>
      </w:r>
    </w:p>
    <w:p w:rsidR="00C27D54" w:rsidRDefault="00C27D54" w:rsidP="00C27D54">
      <w:pPr>
        <w:pStyle w:val="Tekstpodstawowy3"/>
        <w:rPr>
          <w:sz w:val="28"/>
          <w:szCs w:val="24"/>
        </w:rPr>
      </w:pPr>
    </w:p>
    <w:p w:rsidR="00C27D54" w:rsidRDefault="00C27D54" w:rsidP="00C27D54">
      <w:pPr>
        <w:pStyle w:val="Tekstpodstawowy3"/>
        <w:rPr>
          <w:sz w:val="28"/>
        </w:rPr>
      </w:pPr>
      <w:r>
        <w:rPr>
          <w:sz w:val="28"/>
          <w:szCs w:val="24"/>
        </w:rPr>
        <w:t xml:space="preserve">Ustalenia w nim zawarte zostały przez stronę kontrolującą przedstawione kierownictwu </w:t>
      </w:r>
      <w:r>
        <w:rPr>
          <w:sz w:val="28"/>
        </w:rPr>
        <w:t xml:space="preserve">jednostki i omówione w dniu </w:t>
      </w:r>
      <w:r w:rsidR="00662909">
        <w:rPr>
          <w:sz w:val="28"/>
        </w:rPr>
        <w:t>22 kwietnia</w:t>
      </w:r>
      <w:r>
        <w:rPr>
          <w:sz w:val="28"/>
        </w:rPr>
        <w:t xml:space="preserve"> 2016 r. </w:t>
      </w:r>
    </w:p>
    <w:p w:rsidR="00C27D54" w:rsidRDefault="00C27D54" w:rsidP="00C27D54">
      <w:pPr>
        <w:pStyle w:val="Tekstpodstawowy3"/>
        <w:rPr>
          <w:sz w:val="28"/>
        </w:rPr>
      </w:pPr>
      <w:r>
        <w:rPr>
          <w:sz w:val="28"/>
        </w:rPr>
        <w:t xml:space="preserve">Do zawartych w protokole ustaleń zastrzeżeń nie wniesiono.          </w:t>
      </w:r>
    </w:p>
    <w:p w:rsidR="00C27D54" w:rsidRDefault="00C27D54" w:rsidP="00C27D54">
      <w:pPr>
        <w:pStyle w:val="Tekstpodstawowywcity2"/>
        <w:ind w:left="0" w:firstLine="0"/>
      </w:pPr>
      <w:r>
        <w:t>Poinformowano Panią Dyrektor o przysługującym stronie kontrolowanej prawie wniesienia w ciągu 7 dni dodatkowych  wyjaśnień.</w:t>
      </w:r>
    </w:p>
    <w:p w:rsidR="00C27D54" w:rsidRDefault="00C27D54" w:rsidP="00C27D54">
      <w:pPr>
        <w:pStyle w:val="Nagwek2"/>
        <w:rPr>
          <w:b/>
        </w:rPr>
      </w:pPr>
      <w:r>
        <w:t xml:space="preserve">Kontrolę wpisano w księdze kontroli pod poz. </w:t>
      </w:r>
      <w:r w:rsidR="00662909">
        <w:t>41.</w:t>
      </w:r>
      <w:r>
        <w:t xml:space="preserve"> </w:t>
      </w:r>
    </w:p>
    <w:p w:rsidR="00C27D54" w:rsidRDefault="00C27D54" w:rsidP="00C27D54">
      <w:pPr>
        <w:jc w:val="both"/>
        <w:rPr>
          <w:b/>
          <w:sz w:val="28"/>
        </w:rPr>
      </w:pPr>
    </w:p>
    <w:p w:rsidR="00C27D54" w:rsidRDefault="00C27D54" w:rsidP="00C27D54">
      <w:pPr>
        <w:jc w:val="both"/>
        <w:rPr>
          <w:b/>
          <w:sz w:val="28"/>
        </w:rPr>
      </w:pPr>
    </w:p>
    <w:p w:rsidR="00C27D54" w:rsidRDefault="00C27D54" w:rsidP="00C27D54">
      <w:pPr>
        <w:jc w:val="both"/>
        <w:rPr>
          <w:b/>
          <w:sz w:val="28"/>
        </w:rPr>
      </w:pPr>
    </w:p>
    <w:p w:rsidR="00C27D54" w:rsidRDefault="00C27D54" w:rsidP="00C27D54">
      <w:pPr>
        <w:pStyle w:val="Tekstpodstawowy2"/>
      </w:pPr>
      <w:r>
        <w:t xml:space="preserve">Tczew, dnia </w:t>
      </w:r>
      <w:r w:rsidR="00662909">
        <w:t>22</w:t>
      </w:r>
      <w:r>
        <w:t xml:space="preserve"> kwietnia 201</w:t>
      </w:r>
      <w:r w:rsidR="00294C43">
        <w:t>6</w:t>
      </w:r>
      <w:r>
        <w:t xml:space="preserve"> r.</w:t>
      </w:r>
    </w:p>
    <w:p w:rsidR="00C27D54" w:rsidRDefault="00C27D54" w:rsidP="00C27D54">
      <w:pPr>
        <w:jc w:val="both"/>
      </w:pPr>
    </w:p>
    <w:p w:rsidR="00C27D54" w:rsidRDefault="00C27D54" w:rsidP="00C27D54">
      <w:pPr>
        <w:jc w:val="both"/>
      </w:pPr>
    </w:p>
    <w:p w:rsidR="000A69ED" w:rsidRDefault="000A69ED" w:rsidP="00C27D54">
      <w:pPr>
        <w:jc w:val="both"/>
      </w:pPr>
    </w:p>
    <w:p w:rsidR="000A69ED" w:rsidRDefault="000A69ED" w:rsidP="000A69ED">
      <w:pPr>
        <w:jc w:val="both"/>
      </w:pPr>
      <w:r>
        <w:t>STRONA KONTROLOWANA                                                  STRONA KONTROLUJĄCA</w:t>
      </w:r>
    </w:p>
    <w:p w:rsidR="00C27D54" w:rsidRDefault="00C27D54" w:rsidP="00C27D54">
      <w:pPr>
        <w:jc w:val="both"/>
      </w:pPr>
    </w:p>
    <w:p w:rsidR="00C27D54" w:rsidRDefault="00C27D54" w:rsidP="00C27D54">
      <w:pPr>
        <w:jc w:val="both"/>
      </w:pPr>
    </w:p>
    <w:p w:rsidR="00C27D54" w:rsidRDefault="00C27D54" w:rsidP="00C27D54">
      <w:pPr>
        <w:jc w:val="both"/>
      </w:pPr>
    </w:p>
    <w:p w:rsidR="00C27D54" w:rsidRDefault="00C27D54" w:rsidP="00C27D54">
      <w:pPr>
        <w:jc w:val="both"/>
      </w:pPr>
    </w:p>
    <w:sectPr w:rsidR="00C27D54" w:rsidSect="004F0D9D">
      <w:headerReference w:type="even" r:id="rId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4CA" w:rsidRDefault="005F74CA">
      <w:r>
        <w:separator/>
      </w:r>
    </w:p>
  </w:endnote>
  <w:endnote w:type="continuationSeparator" w:id="0">
    <w:p w:rsidR="005F74CA" w:rsidRDefault="005F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4CA" w:rsidRDefault="005F74CA">
      <w:r>
        <w:separator/>
      </w:r>
    </w:p>
  </w:footnote>
  <w:footnote w:type="continuationSeparator" w:id="0">
    <w:p w:rsidR="005F74CA" w:rsidRDefault="005F7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4CA" w:rsidRDefault="005F74CA">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F74CA" w:rsidRDefault="005F74C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4CA" w:rsidRDefault="005F74CA">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212CEA">
      <w:rPr>
        <w:rStyle w:val="Numerstrony"/>
        <w:noProof/>
      </w:rPr>
      <w:t>2</w:t>
    </w:r>
    <w:r>
      <w:rPr>
        <w:rStyle w:val="Numerstrony"/>
      </w:rPr>
      <w:fldChar w:fldCharType="end"/>
    </w:r>
  </w:p>
  <w:p w:rsidR="005F74CA" w:rsidRDefault="005F74C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476"/>
    <w:multiLevelType w:val="hybridMultilevel"/>
    <w:tmpl w:val="140423CA"/>
    <w:lvl w:ilvl="0" w:tplc="2160DCB8">
      <w:start w:val="1"/>
      <w:numFmt w:val="bullet"/>
      <w:lvlText w:val="-"/>
      <w:lvlJc w:val="left"/>
      <w:pPr>
        <w:tabs>
          <w:tab w:val="num" w:pos="795"/>
        </w:tabs>
        <w:ind w:left="795" w:hanging="435"/>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A5812B0"/>
    <w:multiLevelType w:val="hybridMultilevel"/>
    <w:tmpl w:val="A52C275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EC25DD5"/>
    <w:multiLevelType w:val="hybridMultilevel"/>
    <w:tmpl w:val="FC32BD02"/>
    <w:lvl w:ilvl="0" w:tplc="F4B2048E">
      <w:start w:val="2"/>
      <w:numFmt w:val="decimal"/>
      <w:lvlText w:val="%1."/>
      <w:lvlJc w:val="left"/>
      <w:pPr>
        <w:tabs>
          <w:tab w:val="num" w:pos="1080"/>
        </w:tabs>
        <w:ind w:left="1080" w:hanging="645"/>
      </w:pPr>
      <w:rPr>
        <w:rFonts w:hint="default"/>
      </w:rPr>
    </w:lvl>
    <w:lvl w:ilvl="1" w:tplc="04150019" w:tentative="1">
      <w:start w:val="1"/>
      <w:numFmt w:val="lowerLetter"/>
      <w:lvlText w:val="%2."/>
      <w:lvlJc w:val="left"/>
      <w:pPr>
        <w:tabs>
          <w:tab w:val="num" w:pos="1515"/>
        </w:tabs>
        <w:ind w:left="1515" w:hanging="360"/>
      </w:pPr>
    </w:lvl>
    <w:lvl w:ilvl="2" w:tplc="0415001B" w:tentative="1">
      <w:start w:val="1"/>
      <w:numFmt w:val="lowerRoman"/>
      <w:lvlText w:val="%3."/>
      <w:lvlJc w:val="right"/>
      <w:pPr>
        <w:tabs>
          <w:tab w:val="num" w:pos="2235"/>
        </w:tabs>
        <w:ind w:left="2235" w:hanging="180"/>
      </w:pPr>
    </w:lvl>
    <w:lvl w:ilvl="3" w:tplc="0415000F" w:tentative="1">
      <w:start w:val="1"/>
      <w:numFmt w:val="decimal"/>
      <w:lvlText w:val="%4."/>
      <w:lvlJc w:val="left"/>
      <w:pPr>
        <w:tabs>
          <w:tab w:val="num" w:pos="2955"/>
        </w:tabs>
        <w:ind w:left="2955" w:hanging="360"/>
      </w:pPr>
    </w:lvl>
    <w:lvl w:ilvl="4" w:tplc="04150019" w:tentative="1">
      <w:start w:val="1"/>
      <w:numFmt w:val="lowerLetter"/>
      <w:lvlText w:val="%5."/>
      <w:lvlJc w:val="left"/>
      <w:pPr>
        <w:tabs>
          <w:tab w:val="num" w:pos="3675"/>
        </w:tabs>
        <w:ind w:left="3675" w:hanging="360"/>
      </w:pPr>
    </w:lvl>
    <w:lvl w:ilvl="5" w:tplc="0415001B" w:tentative="1">
      <w:start w:val="1"/>
      <w:numFmt w:val="lowerRoman"/>
      <w:lvlText w:val="%6."/>
      <w:lvlJc w:val="right"/>
      <w:pPr>
        <w:tabs>
          <w:tab w:val="num" w:pos="4395"/>
        </w:tabs>
        <w:ind w:left="4395" w:hanging="180"/>
      </w:pPr>
    </w:lvl>
    <w:lvl w:ilvl="6" w:tplc="0415000F" w:tentative="1">
      <w:start w:val="1"/>
      <w:numFmt w:val="decimal"/>
      <w:lvlText w:val="%7."/>
      <w:lvlJc w:val="left"/>
      <w:pPr>
        <w:tabs>
          <w:tab w:val="num" w:pos="5115"/>
        </w:tabs>
        <w:ind w:left="5115" w:hanging="360"/>
      </w:pPr>
    </w:lvl>
    <w:lvl w:ilvl="7" w:tplc="04150019" w:tentative="1">
      <w:start w:val="1"/>
      <w:numFmt w:val="lowerLetter"/>
      <w:lvlText w:val="%8."/>
      <w:lvlJc w:val="left"/>
      <w:pPr>
        <w:tabs>
          <w:tab w:val="num" w:pos="5835"/>
        </w:tabs>
        <w:ind w:left="5835" w:hanging="360"/>
      </w:pPr>
    </w:lvl>
    <w:lvl w:ilvl="8" w:tplc="0415001B" w:tentative="1">
      <w:start w:val="1"/>
      <w:numFmt w:val="lowerRoman"/>
      <w:lvlText w:val="%9."/>
      <w:lvlJc w:val="right"/>
      <w:pPr>
        <w:tabs>
          <w:tab w:val="num" w:pos="6555"/>
        </w:tabs>
        <w:ind w:left="6555" w:hanging="180"/>
      </w:pPr>
    </w:lvl>
  </w:abstractNum>
  <w:abstractNum w:abstractNumId="3">
    <w:nsid w:val="11354E60"/>
    <w:multiLevelType w:val="hybridMultilevel"/>
    <w:tmpl w:val="A4060368"/>
    <w:lvl w:ilvl="0" w:tplc="8C46DE16">
      <w:start w:val="1"/>
      <w:numFmt w:val="upperRoman"/>
      <w:lvlText w:val="%1."/>
      <w:lvlJc w:val="left"/>
      <w:pPr>
        <w:tabs>
          <w:tab w:val="num" w:pos="1080"/>
        </w:tabs>
        <w:ind w:left="1080" w:hanging="720"/>
      </w:pPr>
      <w:rPr>
        <w:rFonts w:hint="default"/>
      </w:rPr>
    </w:lvl>
    <w:lvl w:ilvl="1" w:tplc="62CEE682">
      <w:start w:val="1"/>
      <w:numFmt w:val="decimal"/>
      <w:lvlText w:val="%2."/>
      <w:lvlJc w:val="left"/>
      <w:pPr>
        <w:tabs>
          <w:tab w:val="num" w:pos="1440"/>
        </w:tabs>
        <w:ind w:left="1440" w:hanging="360"/>
      </w:pPr>
      <w:rPr>
        <w:rFonts w:hint="default"/>
      </w:rPr>
    </w:lvl>
    <w:lvl w:ilvl="2" w:tplc="F4F889BC">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67121F3"/>
    <w:multiLevelType w:val="hybridMultilevel"/>
    <w:tmpl w:val="C4602DB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87E4D0E"/>
    <w:multiLevelType w:val="hybridMultilevel"/>
    <w:tmpl w:val="125259A2"/>
    <w:lvl w:ilvl="0" w:tplc="04150001">
      <w:start w:val="2"/>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D057F40"/>
    <w:multiLevelType w:val="hybridMultilevel"/>
    <w:tmpl w:val="CAE40F36"/>
    <w:lvl w:ilvl="0" w:tplc="69A69CC4">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E304F7C"/>
    <w:multiLevelType w:val="hybridMultilevel"/>
    <w:tmpl w:val="8EC0C20E"/>
    <w:lvl w:ilvl="0" w:tplc="2698D89C">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F523D41"/>
    <w:multiLevelType w:val="hybridMultilevel"/>
    <w:tmpl w:val="44C6BE3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239A0F90"/>
    <w:multiLevelType w:val="hybridMultilevel"/>
    <w:tmpl w:val="CD143702"/>
    <w:lvl w:ilvl="0" w:tplc="226279B6">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2A2F11BA"/>
    <w:multiLevelType w:val="singleLevel"/>
    <w:tmpl w:val="926CD8EC"/>
    <w:lvl w:ilvl="0">
      <w:numFmt w:val="bullet"/>
      <w:lvlText w:val="-"/>
      <w:lvlJc w:val="left"/>
      <w:pPr>
        <w:tabs>
          <w:tab w:val="num" w:pos="360"/>
        </w:tabs>
        <w:ind w:left="360" w:hanging="360"/>
      </w:pPr>
      <w:rPr>
        <w:rFonts w:hint="default"/>
      </w:rPr>
    </w:lvl>
  </w:abstractNum>
  <w:abstractNum w:abstractNumId="11">
    <w:nsid w:val="2AE30CAA"/>
    <w:multiLevelType w:val="hybridMultilevel"/>
    <w:tmpl w:val="143CA1E0"/>
    <w:lvl w:ilvl="0" w:tplc="74FA3D62">
      <w:start w:val="1"/>
      <w:numFmt w:val="upperRoman"/>
      <w:lvlText w:val="%1."/>
      <w:lvlJc w:val="left"/>
      <w:pPr>
        <w:tabs>
          <w:tab w:val="num" w:pos="1080"/>
        </w:tabs>
        <w:ind w:left="1080" w:hanging="720"/>
      </w:pPr>
      <w:rPr>
        <w:rFonts w:hint="default"/>
      </w:rPr>
    </w:lvl>
    <w:lvl w:ilvl="1" w:tplc="AC20FB06">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C073481"/>
    <w:multiLevelType w:val="hybridMultilevel"/>
    <w:tmpl w:val="C04009B6"/>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0364E99"/>
    <w:multiLevelType w:val="hybridMultilevel"/>
    <w:tmpl w:val="C5EEEB16"/>
    <w:lvl w:ilvl="0" w:tplc="F10021B6">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2F407F1"/>
    <w:multiLevelType w:val="hybridMultilevel"/>
    <w:tmpl w:val="2A741C56"/>
    <w:lvl w:ilvl="0" w:tplc="F21A7086">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38597F40"/>
    <w:multiLevelType w:val="hybridMultilevel"/>
    <w:tmpl w:val="2FA6779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2B016E7"/>
    <w:multiLevelType w:val="hybridMultilevel"/>
    <w:tmpl w:val="C54ED11A"/>
    <w:lvl w:ilvl="0" w:tplc="04150001">
      <w:start w:val="2"/>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48286F4C"/>
    <w:multiLevelType w:val="multilevel"/>
    <w:tmpl w:val="2FA677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67D2E8A"/>
    <w:multiLevelType w:val="hybridMultilevel"/>
    <w:tmpl w:val="96B0460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9E7310D"/>
    <w:multiLevelType w:val="hybridMultilevel"/>
    <w:tmpl w:val="06D2EC0A"/>
    <w:lvl w:ilvl="0" w:tplc="3350DD0E">
      <w:numFmt w:val="bullet"/>
      <w:lvlText w:val=""/>
      <w:lvlJc w:val="left"/>
      <w:pPr>
        <w:tabs>
          <w:tab w:val="num" w:pos="1080"/>
        </w:tabs>
        <w:ind w:left="1080" w:hanging="360"/>
      </w:pPr>
      <w:rPr>
        <w:rFonts w:ascii="Symbol" w:eastAsia="Times New Roman" w:hAnsi="Symbol"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nsid w:val="5BB91C38"/>
    <w:multiLevelType w:val="hybridMultilevel"/>
    <w:tmpl w:val="AC1AFF7C"/>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1">
    <w:nsid w:val="6392200C"/>
    <w:multiLevelType w:val="hybridMultilevel"/>
    <w:tmpl w:val="7458C730"/>
    <w:lvl w:ilvl="0" w:tplc="1EE49CBC">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65037F28"/>
    <w:multiLevelType w:val="hybridMultilevel"/>
    <w:tmpl w:val="90626C5C"/>
    <w:lvl w:ilvl="0" w:tplc="C5B665E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65D036D0"/>
    <w:multiLevelType w:val="singleLevel"/>
    <w:tmpl w:val="03227D00"/>
    <w:lvl w:ilvl="0">
      <w:start w:val="1"/>
      <w:numFmt w:val="bullet"/>
      <w:lvlText w:val="-"/>
      <w:lvlJc w:val="left"/>
      <w:pPr>
        <w:tabs>
          <w:tab w:val="num" w:pos="360"/>
        </w:tabs>
        <w:ind w:left="360" w:hanging="360"/>
      </w:pPr>
      <w:rPr>
        <w:rFonts w:hint="default"/>
      </w:rPr>
    </w:lvl>
  </w:abstractNum>
  <w:abstractNum w:abstractNumId="24">
    <w:nsid w:val="6759211E"/>
    <w:multiLevelType w:val="hybridMultilevel"/>
    <w:tmpl w:val="73260DB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68C52BDC"/>
    <w:multiLevelType w:val="hybridMultilevel"/>
    <w:tmpl w:val="4BB0052C"/>
    <w:lvl w:ilvl="0" w:tplc="1EE49CBC">
      <w:start w:val="1"/>
      <w:numFmt w:val="bullet"/>
      <w:lvlText w:val="-"/>
      <w:lvlJc w:val="left"/>
      <w:pPr>
        <w:tabs>
          <w:tab w:val="num" w:pos="1080"/>
        </w:tabs>
        <w:ind w:left="1080" w:hanging="360"/>
      </w:pPr>
      <w:rPr>
        <w:rFonts w:ascii="Times New Roman" w:eastAsia="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nsid w:val="6CEF6B7E"/>
    <w:multiLevelType w:val="hybridMultilevel"/>
    <w:tmpl w:val="A4060368"/>
    <w:lvl w:ilvl="0" w:tplc="8C46DE16">
      <w:start w:val="1"/>
      <w:numFmt w:val="upperRoman"/>
      <w:lvlText w:val="%1."/>
      <w:lvlJc w:val="left"/>
      <w:pPr>
        <w:tabs>
          <w:tab w:val="num" w:pos="1080"/>
        </w:tabs>
        <w:ind w:left="1080" w:hanging="720"/>
      </w:pPr>
      <w:rPr>
        <w:rFonts w:hint="default"/>
      </w:rPr>
    </w:lvl>
    <w:lvl w:ilvl="1" w:tplc="62CEE682">
      <w:start w:val="1"/>
      <w:numFmt w:val="decimal"/>
      <w:lvlText w:val="%2."/>
      <w:lvlJc w:val="left"/>
      <w:pPr>
        <w:tabs>
          <w:tab w:val="num" w:pos="1440"/>
        </w:tabs>
        <w:ind w:left="1440" w:hanging="360"/>
      </w:pPr>
      <w:rPr>
        <w:rFonts w:hint="default"/>
      </w:rPr>
    </w:lvl>
    <w:lvl w:ilvl="2" w:tplc="F4F889BC">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ED923AA"/>
    <w:multiLevelType w:val="hybridMultilevel"/>
    <w:tmpl w:val="5FAA9824"/>
    <w:lvl w:ilvl="0" w:tplc="87BCC7AA">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7"/>
  </w:num>
  <w:num w:numId="3">
    <w:abstractNumId w:val="23"/>
  </w:num>
  <w:num w:numId="4">
    <w:abstractNumId w:val="10"/>
  </w:num>
  <w:num w:numId="5">
    <w:abstractNumId w:val="18"/>
  </w:num>
  <w:num w:numId="6">
    <w:abstractNumId w:val="23"/>
  </w:num>
  <w:num w:numId="7">
    <w:abstractNumId w:val="6"/>
  </w:num>
  <w:num w:numId="8">
    <w:abstractNumId w:val="2"/>
  </w:num>
  <w:num w:numId="9">
    <w:abstractNumId w:val="20"/>
  </w:num>
  <w:num w:numId="10">
    <w:abstractNumId w:val="27"/>
  </w:num>
  <w:num w:numId="11">
    <w:abstractNumId w:val="11"/>
  </w:num>
  <w:num w:numId="12">
    <w:abstractNumId w:val="14"/>
  </w:num>
  <w:num w:numId="13">
    <w:abstractNumId w:val="0"/>
  </w:num>
  <w:num w:numId="14">
    <w:abstractNumId w:val="10"/>
  </w:num>
  <w:num w:numId="15">
    <w:abstractNumId w:val="13"/>
  </w:num>
  <w:num w:numId="16">
    <w:abstractNumId w:val="9"/>
  </w:num>
  <w:num w:numId="17">
    <w:abstractNumId w:val="5"/>
  </w:num>
  <w:num w:numId="18">
    <w:abstractNumId w:val="12"/>
  </w:num>
  <w:num w:numId="19">
    <w:abstractNumId w:val="4"/>
  </w:num>
  <w:num w:numId="20">
    <w:abstractNumId w:val="21"/>
  </w:num>
  <w:num w:numId="21">
    <w:abstractNumId w:val="16"/>
  </w:num>
  <w:num w:numId="22">
    <w:abstractNumId w:val="22"/>
  </w:num>
  <w:num w:numId="23">
    <w:abstractNumId w:val="1"/>
  </w:num>
  <w:num w:numId="24">
    <w:abstractNumId w:val="8"/>
  </w:num>
  <w:num w:numId="25">
    <w:abstractNumId w:val="15"/>
  </w:num>
  <w:num w:numId="26">
    <w:abstractNumId w:val="17"/>
  </w:num>
  <w:num w:numId="27">
    <w:abstractNumId w:val="25"/>
  </w:num>
  <w:num w:numId="28">
    <w:abstractNumId w:val="19"/>
  </w:num>
  <w:num w:numId="29">
    <w:abstractNumId w:val="3"/>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85745"/>
    <w:rsid w:val="000116D9"/>
    <w:rsid w:val="00027B02"/>
    <w:rsid w:val="00030E5B"/>
    <w:rsid w:val="00047F16"/>
    <w:rsid w:val="000534E2"/>
    <w:rsid w:val="00077F71"/>
    <w:rsid w:val="0008114F"/>
    <w:rsid w:val="00090CD9"/>
    <w:rsid w:val="000A0D3E"/>
    <w:rsid w:val="000A69ED"/>
    <w:rsid w:val="000D1266"/>
    <w:rsid w:val="000F070B"/>
    <w:rsid w:val="000F2785"/>
    <w:rsid w:val="000F5DD6"/>
    <w:rsid w:val="001139E4"/>
    <w:rsid w:val="00116E84"/>
    <w:rsid w:val="00122A24"/>
    <w:rsid w:val="001507AE"/>
    <w:rsid w:val="00154B14"/>
    <w:rsid w:val="00165420"/>
    <w:rsid w:val="00186CE9"/>
    <w:rsid w:val="001F2871"/>
    <w:rsid w:val="001F6961"/>
    <w:rsid w:val="0021131B"/>
    <w:rsid w:val="00212CEA"/>
    <w:rsid w:val="00233D8A"/>
    <w:rsid w:val="002450E4"/>
    <w:rsid w:val="0026014F"/>
    <w:rsid w:val="0026227D"/>
    <w:rsid w:val="0027012F"/>
    <w:rsid w:val="0027138A"/>
    <w:rsid w:val="00285142"/>
    <w:rsid w:val="00294623"/>
    <w:rsid w:val="00294C43"/>
    <w:rsid w:val="002B28C2"/>
    <w:rsid w:val="002B359A"/>
    <w:rsid w:val="002E158A"/>
    <w:rsid w:val="002F06F8"/>
    <w:rsid w:val="002F50E3"/>
    <w:rsid w:val="00307584"/>
    <w:rsid w:val="00310B54"/>
    <w:rsid w:val="00341F03"/>
    <w:rsid w:val="0034350F"/>
    <w:rsid w:val="003510E8"/>
    <w:rsid w:val="0040515A"/>
    <w:rsid w:val="0041269E"/>
    <w:rsid w:val="0041726B"/>
    <w:rsid w:val="00426882"/>
    <w:rsid w:val="00430893"/>
    <w:rsid w:val="00456CE6"/>
    <w:rsid w:val="00476138"/>
    <w:rsid w:val="00487A35"/>
    <w:rsid w:val="004B088F"/>
    <w:rsid w:val="004D53B6"/>
    <w:rsid w:val="004E38BE"/>
    <w:rsid w:val="004F0D9D"/>
    <w:rsid w:val="004F47B0"/>
    <w:rsid w:val="004F69B9"/>
    <w:rsid w:val="00516356"/>
    <w:rsid w:val="00527E67"/>
    <w:rsid w:val="005344F4"/>
    <w:rsid w:val="00535606"/>
    <w:rsid w:val="005459CC"/>
    <w:rsid w:val="005536A2"/>
    <w:rsid w:val="00554C48"/>
    <w:rsid w:val="005613E1"/>
    <w:rsid w:val="0056686A"/>
    <w:rsid w:val="005825B5"/>
    <w:rsid w:val="00587CF9"/>
    <w:rsid w:val="00596AB4"/>
    <w:rsid w:val="005B5BEA"/>
    <w:rsid w:val="005E1371"/>
    <w:rsid w:val="005F74CA"/>
    <w:rsid w:val="006058B8"/>
    <w:rsid w:val="00606782"/>
    <w:rsid w:val="00640071"/>
    <w:rsid w:val="00662909"/>
    <w:rsid w:val="00695513"/>
    <w:rsid w:val="006B26FC"/>
    <w:rsid w:val="006C2C09"/>
    <w:rsid w:val="006C629D"/>
    <w:rsid w:val="006E07DB"/>
    <w:rsid w:val="00733329"/>
    <w:rsid w:val="00742717"/>
    <w:rsid w:val="0077470E"/>
    <w:rsid w:val="00782D87"/>
    <w:rsid w:val="00783D73"/>
    <w:rsid w:val="007C42BE"/>
    <w:rsid w:val="0080233F"/>
    <w:rsid w:val="00830988"/>
    <w:rsid w:val="00840DB1"/>
    <w:rsid w:val="008515A7"/>
    <w:rsid w:val="008660D8"/>
    <w:rsid w:val="00891323"/>
    <w:rsid w:val="008B3478"/>
    <w:rsid w:val="008B4822"/>
    <w:rsid w:val="008C3893"/>
    <w:rsid w:val="008C4B55"/>
    <w:rsid w:val="00900715"/>
    <w:rsid w:val="00917C6E"/>
    <w:rsid w:val="00921CFA"/>
    <w:rsid w:val="009360A5"/>
    <w:rsid w:val="00963A29"/>
    <w:rsid w:val="0099158F"/>
    <w:rsid w:val="00995717"/>
    <w:rsid w:val="009B4505"/>
    <w:rsid w:val="009C677E"/>
    <w:rsid w:val="009E78BE"/>
    <w:rsid w:val="009F4D07"/>
    <w:rsid w:val="009F4F9F"/>
    <w:rsid w:val="00A3489C"/>
    <w:rsid w:val="00A51EDA"/>
    <w:rsid w:val="00A569CA"/>
    <w:rsid w:val="00A64459"/>
    <w:rsid w:val="00A657DA"/>
    <w:rsid w:val="00A84E01"/>
    <w:rsid w:val="00AB02EC"/>
    <w:rsid w:val="00AE4783"/>
    <w:rsid w:val="00AF1AE0"/>
    <w:rsid w:val="00B0022E"/>
    <w:rsid w:val="00B12352"/>
    <w:rsid w:val="00B31B1C"/>
    <w:rsid w:val="00B64764"/>
    <w:rsid w:val="00B87BB8"/>
    <w:rsid w:val="00BA007C"/>
    <w:rsid w:val="00BC0275"/>
    <w:rsid w:val="00BC34ED"/>
    <w:rsid w:val="00BE1FEF"/>
    <w:rsid w:val="00BF088A"/>
    <w:rsid w:val="00C208B7"/>
    <w:rsid w:val="00C27D54"/>
    <w:rsid w:val="00C347A1"/>
    <w:rsid w:val="00C779C1"/>
    <w:rsid w:val="00C9089C"/>
    <w:rsid w:val="00CA7D28"/>
    <w:rsid w:val="00CD0114"/>
    <w:rsid w:val="00CE2D92"/>
    <w:rsid w:val="00CF4216"/>
    <w:rsid w:val="00D211F5"/>
    <w:rsid w:val="00D45FB7"/>
    <w:rsid w:val="00D561B9"/>
    <w:rsid w:val="00D710E1"/>
    <w:rsid w:val="00D85745"/>
    <w:rsid w:val="00DA261C"/>
    <w:rsid w:val="00DB4E1D"/>
    <w:rsid w:val="00DC1A1D"/>
    <w:rsid w:val="00DF3D46"/>
    <w:rsid w:val="00E401BE"/>
    <w:rsid w:val="00E535E1"/>
    <w:rsid w:val="00E644E2"/>
    <w:rsid w:val="00E91831"/>
    <w:rsid w:val="00E9684E"/>
    <w:rsid w:val="00EB0FAD"/>
    <w:rsid w:val="00EB5BF7"/>
    <w:rsid w:val="00EE1441"/>
    <w:rsid w:val="00F26E5D"/>
    <w:rsid w:val="00F621D2"/>
    <w:rsid w:val="00F67D7E"/>
    <w:rsid w:val="00F74744"/>
    <w:rsid w:val="00F86EB4"/>
    <w:rsid w:val="00FA1D07"/>
    <w:rsid w:val="00FB4FFE"/>
    <w:rsid w:val="00FD444F"/>
    <w:rsid w:val="00FE2648"/>
    <w:rsid w:val="00FE4F65"/>
    <w:rsid w:val="00FF287D"/>
    <w:rsid w:val="00FF2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0D9D"/>
    <w:rPr>
      <w:sz w:val="24"/>
      <w:szCs w:val="24"/>
    </w:rPr>
  </w:style>
  <w:style w:type="paragraph" w:styleId="Nagwek1">
    <w:name w:val="heading 1"/>
    <w:basedOn w:val="Normalny"/>
    <w:next w:val="Normalny"/>
    <w:link w:val="Nagwek1Znak"/>
    <w:qFormat/>
    <w:rsid w:val="004F0D9D"/>
    <w:pPr>
      <w:keepNext/>
      <w:jc w:val="center"/>
      <w:outlineLvl w:val="0"/>
    </w:pPr>
    <w:rPr>
      <w:b/>
      <w:szCs w:val="20"/>
    </w:rPr>
  </w:style>
  <w:style w:type="paragraph" w:styleId="Nagwek2">
    <w:name w:val="heading 2"/>
    <w:basedOn w:val="Normalny"/>
    <w:next w:val="Normalny"/>
    <w:qFormat/>
    <w:rsid w:val="004F0D9D"/>
    <w:pPr>
      <w:keepNext/>
      <w:jc w:val="both"/>
      <w:outlineLvl w:val="1"/>
    </w:pPr>
    <w:rPr>
      <w:sz w:val="28"/>
    </w:rPr>
  </w:style>
  <w:style w:type="paragraph" w:styleId="Nagwek5">
    <w:name w:val="heading 5"/>
    <w:basedOn w:val="Normalny"/>
    <w:next w:val="Normalny"/>
    <w:link w:val="Nagwek5Znak"/>
    <w:qFormat/>
    <w:rsid w:val="00C27D54"/>
    <w:pPr>
      <w:keepNext/>
      <w:jc w:val="both"/>
      <w:outlineLvl w:val="4"/>
    </w:pPr>
    <w:rPr>
      <w:sz w:val="28"/>
    </w:rPr>
  </w:style>
  <w:style w:type="paragraph" w:styleId="Nagwek7">
    <w:name w:val="heading 7"/>
    <w:basedOn w:val="Normalny"/>
    <w:next w:val="Normalny"/>
    <w:link w:val="Nagwek7Znak"/>
    <w:qFormat/>
    <w:rsid w:val="00C27D54"/>
    <w:pPr>
      <w:keepNext/>
      <w:jc w:val="center"/>
      <w:outlineLvl w:val="6"/>
    </w:pPr>
    <w:rPr>
      <w:sz w:val="28"/>
    </w:rPr>
  </w:style>
  <w:style w:type="paragraph" w:styleId="Nagwek8">
    <w:name w:val="heading 8"/>
    <w:basedOn w:val="Normalny"/>
    <w:next w:val="Normalny"/>
    <w:link w:val="Nagwek8Znak"/>
    <w:unhideWhenUsed/>
    <w:qFormat/>
    <w:rsid w:val="00C27D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C27D54"/>
    <w:pPr>
      <w:keepNext/>
      <w:jc w:val="both"/>
      <w:outlineLvl w:val="8"/>
    </w:pPr>
    <w:rPr>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F0D9D"/>
    <w:pPr>
      <w:jc w:val="both"/>
    </w:pPr>
    <w:rPr>
      <w:b/>
      <w:szCs w:val="20"/>
    </w:rPr>
  </w:style>
  <w:style w:type="paragraph" w:styleId="Tekstpodstawowy2">
    <w:name w:val="Body Text 2"/>
    <w:basedOn w:val="Normalny"/>
    <w:link w:val="Tekstpodstawowy2Znak"/>
    <w:rsid w:val="004F0D9D"/>
    <w:pPr>
      <w:jc w:val="both"/>
    </w:pPr>
    <w:rPr>
      <w:sz w:val="28"/>
    </w:rPr>
  </w:style>
  <w:style w:type="paragraph" w:styleId="Tekstpodstawowy3">
    <w:name w:val="Body Text 3"/>
    <w:basedOn w:val="Normalny"/>
    <w:link w:val="Tekstpodstawowy3Znak"/>
    <w:rsid w:val="004F0D9D"/>
    <w:pPr>
      <w:jc w:val="both"/>
    </w:pPr>
    <w:rPr>
      <w:szCs w:val="20"/>
    </w:rPr>
  </w:style>
  <w:style w:type="paragraph" w:styleId="Tekstpodstawowywcity2">
    <w:name w:val="Body Text Indent 2"/>
    <w:basedOn w:val="Normalny"/>
    <w:rsid w:val="004F0D9D"/>
    <w:pPr>
      <w:ind w:left="540" w:hanging="540"/>
      <w:jc w:val="both"/>
    </w:pPr>
    <w:rPr>
      <w:sz w:val="28"/>
    </w:rPr>
  </w:style>
  <w:style w:type="paragraph" w:styleId="Tekstpodstawowywcity">
    <w:name w:val="Body Text Indent"/>
    <w:basedOn w:val="Normalny"/>
    <w:rsid w:val="004F0D9D"/>
    <w:pPr>
      <w:ind w:left="360" w:hanging="360"/>
      <w:jc w:val="both"/>
    </w:pPr>
    <w:rPr>
      <w:sz w:val="28"/>
    </w:rPr>
  </w:style>
  <w:style w:type="paragraph" w:styleId="Nagwek">
    <w:name w:val="header"/>
    <w:basedOn w:val="Normalny"/>
    <w:link w:val="NagwekZnak"/>
    <w:rsid w:val="004F0D9D"/>
    <w:pPr>
      <w:tabs>
        <w:tab w:val="center" w:pos="4536"/>
        <w:tab w:val="right" w:pos="9072"/>
      </w:tabs>
    </w:pPr>
  </w:style>
  <w:style w:type="character" w:styleId="Numerstrony">
    <w:name w:val="page number"/>
    <w:basedOn w:val="Domylnaczcionkaakapitu"/>
    <w:rsid w:val="004F0D9D"/>
  </w:style>
  <w:style w:type="paragraph" w:styleId="Tekstpodstawowywcity3">
    <w:name w:val="Body Text Indent 3"/>
    <w:basedOn w:val="Normalny"/>
    <w:rsid w:val="004F0D9D"/>
    <w:pPr>
      <w:ind w:left="360" w:hanging="360"/>
      <w:jc w:val="both"/>
    </w:pPr>
    <w:rPr>
      <w:b/>
      <w:bCs/>
      <w:sz w:val="28"/>
    </w:rPr>
  </w:style>
  <w:style w:type="character" w:customStyle="1" w:styleId="Nagwek5Znak">
    <w:name w:val="Nagłówek 5 Znak"/>
    <w:basedOn w:val="Domylnaczcionkaakapitu"/>
    <w:link w:val="Nagwek5"/>
    <w:rsid w:val="00C27D54"/>
    <w:rPr>
      <w:sz w:val="28"/>
      <w:szCs w:val="24"/>
    </w:rPr>
  </w:style>
  <w:style w:type="character" w:customStyle="1" w:styleId="Nagwek7Znak">
    <w:name w:val="Nagłówek 7 Znak"/>
    <w:basedOn w:val="Domylnaczcionkaakapitu"/>
    <w:link w:val="Nagwek7"/>
    <w:rsid w:val="00C27D54"/>
    <w:rPr>
      <w:sz w:val="28"/>
      <w:szCs w:val="24"/>
    </w:rPr>
  </w:style>
  <w:style w:type="character" w:customStyle="1" w:styleId="Nagwek8Znak">
    <w:name w:val="Nagłówek 8 Znak"/>
    <w:basedOn w:val="Domylnaczcionkaakapitu"/>
    <w:link w:val="Nagwek8"/>
    <w:rsid w:val="00C27D54"/>
    <w:rPr>
      <w:rFonts w:asciiTheme="majorHAnsi" w:eastAsiaTheme="majorEastAsia" w:hAnsiTheme="majorHAnsi" w:cstheme="majorBidi"/>
      <w:color w:val="404040" w:themeColor="text1" w:themeTint="BF"/>
    </w:rPr>
  </w:style>
  <w:style w:type="character" w:customStyle="1" w:styleId="Nagwek9Znak">
    <w:name w:val="Nagłówek 9 Znak"/>
    <w:basedOn w:val="Domylnaczcionkaakapitu"/>
    <w:link w:val="Nagwek9"/>
    <w:rsid w:val="00C27D54"/>
    <w:rPr>
      <w:sz w:val="28"/>
      <w:szCs w:val="24"/>
      <w:u w:val="single"/>
    </w:rPr>
  </w:style>
  <w:style w:type="paragraph" w:styleId="Legenda">
    <w:name w:val="caption"/>
    <w:basedOn w:val="Normalny"/>
    <w:next w:val="Normalny"/>
    <w:qFormat/>
    <w:rsid w:val="00C27D54"/>
    <w:pPr>
      <w:jc w:val="both"/>
    </w:pPr>
    <w:rPr>
      <w:sz w:val="28"/>
    </w:rPr>
  </w:style>
  <w:style w:type="character" w:customStyle="1" w:styleId="Nagwek1Znak">
    <w:name w:val="Nagłówek 1 Znak"/>
    <w:basedOn w:val="Domylnaczcionkaakapitu"/>
    <w:link w:val="Nagwek1"/>
    <w:locked/>
    <w:rsid w:val="00C27D54"/>
    <w:rPr>
      <w:b/>
      <w:sz w:val="24"/>
    </w:rPr>
  </w:style>
  <w:style w:type="character" w:customStyle="1" w:styleId="Tekstpodstawowy2Znak">
    <w:name w:val="Tekst podstawowy 2 Znak"/>
    <w:basedOn w:val="Domylnaczcionkaakapitu"/>
    <w:link w:val="Tekstpodstawowy2"/>
    <w:locked/>
    <w:rsid w:val="00C27D54"/>
    <w:rPr>
      <w:sz w:val="28"/>
      <w:szCs w:val="24"/>
    </w:rPr>
  </w:style>
  <w:style w:type="character" w:customStyle="1" w:styleId="TekstpodstawowyZnak">
    <w:name w:val="Tekst podstawowy Znak"/>
    <w:basedOn w:val="Domylnaczcionkaakapitu"/>
    <w:link w:val="Tekstpodstawowy"/>
    <w:rsid w:val="00C27D54"/>
    <w:rPr>
      <w:b/>
      <w:sz w:val="24"/>
    </w:rPr>
  </w:style>
  <w:style w:type="character" w:customStyle="1" w:styleId="Tekstpodstawowy3Znak">
    <w:name w:val="Tekst podstawowy 3 Znak"/>
    <w:basedOn w:val="Domylnaczcionkaakapitu"/>
    <w:link w:val="Tekstpodstawowy3"/>
    <w:rsid w:val="00C27D54"/>
    <w:rPr>
      <w:sz w:val="24"/>
    </w:rPr>
  </w:style>
  <w:style w:type="table" w:styleId="Tabela-Siatka">
    <w:name w:val="Table Grid"/>
    <w:basedOn w:val="Standardowy"/>
    <w:uiPriority w:val="59"/>
    <w:rsid w:val="00C27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C27D54"/>
    <w:pPr>
      <w:ind w:left="720"/>
      <w:contextualSpacing/>
    </w:pPr>
  </w:style>
  <w:style w:type="character" w:customStyle="1" w:styleId="NagwekZnak">
    <w:name w:val="Nagłówek Znak"/>
    <w:basedOn w:val="Domylnaczcionkaakapitu"/>
    <w:link w:val="Nagwek"/>
    <w:rsid w:val="00C27D54"/>
    <w:rPr>
      <w:sz w:val="24"/>
      <w:szCs w:val="24"/>
    </w:rPr>
  </w:style>
  <w:style w:type="paragraph" w:styleId="Bezodstpw">
    <w:name w:val="No Spacing"/>
    <w:uiPriority w:val="1"/>
    <w:qFormat/>
    <w:rsid w:val="00B0022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062300">
      <w:bodyDiv w:val="1"/>
      <w:marLeft w:val="0"/>
      <w:marRight w:val="0"/>
      <w:marTop w:val="0"/>
      <w:marBottom w:val="0"/>
      <w:divBdr>
        <w:top w:val="none" w:sz="0" w:space="0" w:color="auto"/>
        <w:left w:val="none" w:sz="0" w:space="0" w:color="auto"/>
        <w:bottom w:val="none" w:sz="0" w:space="0" w:color="auto"/>
        <w:right w:val="none" w:sz="0" w:space="0" w:color="auto"/>
      </w:divBdr>
    </w:div>
    <w:div w:id="176437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4467</TotalTime>
  <Pages>17</Pages>
  <Words>4410</Words>
  <Characters>27895</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PROTOKÓŁ</vt:lpstr>
    </vt:vector>
  </TitlesOfParts>
  <Company>Starostwo</Company>
  <LinksUpToDate>false</LinksUpToDate>
  <CharactersWithSpaces>32241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dc:title>
  <dc:creator>BUCZEK</dc:creator>
  <cp:lastModifiedBy>Kamila Wisniewska</cp:lastModifiedBy>
  <cp:revision>43</cp:revision>
  <cp:lastPrinted>2008-11-04T06:43:00Z</cp:lastPrinted>
  <dcterms:created xsi:type="dcterms:W3CDTF">2016-03-17T08:54:00Z</dcterms:created>
  <dcterms:modified xsi:type="dcterms:W3CDTF">2021-03-25T09:39:00Z</dcterms:modified>
</cp:coreProperties>
</file>