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BD" w:rsidRPr="0031450B" w:rsidRDefault="000640BD" w:rsidP="000640BD">
      <w:pPr>
        <w:spacing w:before="120"/>
        <w:jc w:val="both"/>
        <w:rPr>
          <w:bCs/>
          <w:i/>
          <w:iCs/>
          <w:sz w:val="21"/>
          <w:szCs w:val="21"/>
        </w:rPr>
      </w:pPr>
      <w:bookmarkStart w:id="0" w:name="_GoBack"/>
      <w:bookmarkEnd w:id="0"/>
      <w:r w:rsidRPr="0031450B">
        <w:rPr>
          <w:sz w:val="21"/>
          <w:szCs w:val="21"/>
        </w:rPr>
        <w:t xml:space="preserve">Na podstawie art. 13 ust. 1 i 2 Rozporządzenia Parlamentu Europejskiego i Rady (UE) 2016/679 </w:t>
      </w:r>
      <w:r w:rsidRPr="0031450B">
        <w:rPr>
          <w:sz w:val="21"/>
          <w:szCs w:val="21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 ochronie danych) (Dz. Urz. UE. L 119 z 4 maja 2016), dalej zwane </w:t>
      </w:r>
      <w:r w:rsidRPr="0031450B">
        <w:rPr>
          <w:i/>
          <w:sz w:val="21"/>
          <w:szCs w:val="21"/>
        </w:rPr>
        <w:t>rozporządzeniem</w:t>
      </w:r>
      <w:r w:rsidRPr="0031450B">
        <w:rPr>
          <w:bCs/>
          <w:i/>
          <w:iCs/>
          <w:sz w:val="21"/>
          <w:szCs w:val="21"/>
        </w:rPr>
        <w:t xml:space="preserve">, </w:t>
      </w:r>
      <w:r w:rsidRPr="0031450B">
        <w:rPr>
          <w:sz w:val="21"/>
          <w:szCs w:val="21"/>
        </w:rPr>
        <w:t xml:space="preserve">informuję, że: </w:t>
      </w:r>
    </w:p>
    <w:p w:rsidR="000640BD" w:rsidRPr="0031450B" w:rsidRDefault="0031450B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 xml:space="preserve">administratorem danych jest Minister Cyfryzacji, mający siedzibę w Warszawie (00-060) </w:t>
      </w:r>
      <w:r>
        <w:rPr>
          <w:sz w:val="21"/>
          <w:szCs w:val="21"/>
        </w:rPr>
        <w:br/>
      </w:r>
      <w:r w:rsidRPr="0031450B">
        <w:rPr>
          <w:sz w:val="21"/>
          <w:szCs w:val="21"/>
        </w:rPr>
        <w:t xml:space="preserve">przy ul. Królewskiej 27 – odpowiada za utrzymanie i prowadzenie ewidencji systemu informatycznego CEPiK. W zakresie danych przetwarzanych w dokumentacji papierowej </w:t>
      </w:r>
      <w:r w:rsidRPr="0031450B">
        <w:rPr>
          <w:sz w:val="21"/>
          <w:szCs w:val="21"/>
        </w:rPr>
        <w:br/>
        <w:t xml:space="preserve">i innych zbiorach danych prowadzonych przez organ dokonujący czynności, o które Pani/Pan wnosi </w:t>
      </w:r>
      <w:r w:rsidR="000640BD" w:rsidRPr="0031450B">
        <w:rPr>
          <w:sz w:val="21"/>
          <w:szCs w:val="21"/>
        </w:rPr>
        <w:t xml:space="preserve">administratorem danych osobowych jest </w:t>
      </w:r>
      <w:r w:rsidR="006E7443" w:rsidRPr="0031450B">
        <w:rPr>
          <w:sz w:val="21"/>
          <w:szCs w:val="21"/>
        </w:rPr>
        <w:t>Starosta</w:t>
      </w:r>
      <w:r w:rsidR="000640BD" w:rsidRPr="0031450B">
        <w:rPr>
          <w:sz w:val="21"/>
          <w:szCs w:val="21"/>
        </w:rPr>
        <w:t xml:space="preserve"> Tczewski z siedzibą w Tczewie </w:t>
      </w:r>
      <w:r>
        <w:rPr>
          <w:sz w:val="21"/>
          <w:szCs w:val="21"/>
        </w:rPr>
        <w:br/>
      </w:r>
      <w:r w:rsidR="000640BD" w:rsidRPr="0031450B">
        <w:rPr>
          <w:sz w:val="21"/>
          <w:szCs w:val="21"/>
        </w:rPr>
        <w:t>przy ul. Piaskowej 2;</w:t>
      </w:r>
    </w:p>
    <w:p w:rsidR="0031450B" w:rsidRPr="0031450B" w:rsidRDefault="0031450B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>
        <w:rPr>
          <w:sz w:val="21"/>
          <w:szCs w:val="21"/>
        </w:rPr>
        <w:t>z</w:t>
      </w:r>
      <w:r w:rsidRPr="0031450B">
        <w:rPr>
          <w:sz w:val="21"/>
          <w:szCs w:val="21"/>
        </w:rPr>
        <w:t xml:space="preserve"> administratorem – Ministrem Cyfryzacji można się skontaktować poprzez adres e</w:t>
      </w:r>
      <w:r w:rsidR="006F0F65">
        <w:rPr>
          <w:sz w:val="21"/>
          <w:szCs w:val="21"/>
        </w:rPr>
        <w:t>-</w:t>
      </w:r>
      <w:r w:rsidRPr="0031450B">
        <w:rPr>
          <w:sz w:val="21"/>
          <w:szCs w:val="21"/>
        </w:rPr>
        <w:t xml:space="preserve">mail </w:t>
      </w:r>
      <w:hyperlink r:id="rId6" w:history="1">
        <w:r w:rsidRPr="0031450B">
          <w:rPr>
            <w:rStyle w:val="Hipercze"/>
            <w:color w:val="000000" w:themeColor="text1"/>
            <w:sz w:val="21"/>
            <w:szCs w:val="21"/>
            <w:u w:val="none"/>
          </w:rPr>
          <w:t>iod@mc.gov.pl</w:t>
        </w:r>
      </w:hyperlink>
      <w:r w:rsidRPr="0031450B">
        <w:rPr>
          <w:sz w:val="21"/>
          <w:szCs w:val="21"/>
        </w:rPr>
        <w:t xml:space="preserve"> lub pisemnie na adres siedziby administratora. K</w:t>
      </w:r>
      <w:r w:rsidR="000640BD" w:rsidRPr="0031450B">
        <w:rPr>
          <w:sz w:val="21"/>
          <w:szCs w:val="21"/>
        </w:rPr>
        <w:t>ontakt do Inspektora Ochrony Danych</w:t>
      </w:r>
      <w:r w:rsidRPr="0031450B">
        <w:rPr>
          <w:sz w:val="21"/>
          <w:szCs w:val="21"/>
        </w:rPr>
        <w:t xml:space="preserve"> w Starostwie</w:t>
      </w:r>
      <w:r w:rsidR="000640BD" w:rsidRPr="0031450B">
        <w:rPr>
          <w:sz w:val="21"/>
          <w:szCs w:val="21"/>
        </w:rPr>
        <w:t xml:space="preserve">: </w:t>
      </w:r>
      <w:hyperlink r:id="rId7" w:history="1">
        <w:r w:rsidR="000640BD" w:rsidRPr="0031450B">
          <w:rPr>
            <w:rStyle w:val="Hipercze"/>
            <w:color w:val="000000" w:themeColor="text1"/>
            <w:sz w:val="21"/>
            <w:szCs w:val="21"/>
            <w:u w:val="none"/>
          </w:rPr>
          <w:t>inspektor@powiat.tczew.pl</w:t>
        </w:r>
      </w:hyperlink>
      <w:r w:rsidRPr="0031450B">
        <w:rPr>
          <w:sz w:val="21"/>
          <w:szCs w:val="21"/>
        </w:rPr>
        <w:t xml:space="preserve"> lub listownie </w:t>
      </w:r>
      <w:r w:rsidR="000640BD" w:rsidRPr="0031450B">
        <w:rPr>
          <w:sz w:val="21"/>
          <w:szCs w:val="21"/>
        </w:rPr>
        <w:t>na adres: Inspektor Ochrony Danych, Starostwo Powiatowe w Tczewie, ul. Piaskowa 2, 83-110 Tczew</w:t>
      </w:r>
      <w:r w:rsidRPr="0031450B">
        <w:rPr>
          <w:sz w:val="21"/>
          <w:szCs w:val="21"/>
        </w:rPr>
        <w:t>.</w:t>
      </w:r>
    </w:p>
    <w:p w:rsidR="000640BD" w:rsidRPr="0031450B" w:rsidRDefault="0031450B" w:rsidP="0031450B">
      <w:pPr>
        <w:tabs>
          <w:tab w:val="left" w:pos="567"/>
        </w:tabs>
        <w:spacing w:before="60"/>
        <w:ind w:left="567"/>
        <w:jc w:val="both"/>
        <w:rPr>
          <w:sz w:val="21"/>
          <w:szCs w:val="21"/>
        </w:rPr>
      </w:pPr>
      <w:r w:rsidRPr="0031450B">
        <w:rPr>
          <w:sz w:val="21"/>
          <w:szCs w:val="21"/>
        </w:rPr>
        <w:t>Z inspektorami ochrony danych można się kontaktować we wszystkich sprawach dotyczących przetwarzania danych osobowych oraz korzystania z praw związanych z przetwarzaniem danych</w:t>
      </w:r>
      <w:r w:rsidR="000640BD" w:rsidRPr="0031450B">
        <w:rPr>
          <w:sz w:val="21"/>
          <w:szCs w:val="21"/>
        </w:rPr>
        <w:t>;</w:t>
      </w:r>
    </w:p>
    <w:p w:rsidR="000640BD" w:rsidRPr="0031450B" w:rsidRDefault="000640BD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 xml:space="preserve">dane osobowe przetwarzane będą na podstawie art. 6 ust. 1 lit. c </w:t>
      </w:r>
      <w:r w:rsidRPr="0031450B">
        <w:rPr>
          <w:i/>
          <w:sz w:val="21"/>
          <w:szCs w:val="21"/>
        </w:rPr>
        <w:t>rozporządzenia</w:t>
      </w:r>
      <w:r w:rsidRPr="0031450B">
        <w:rPr>
          <w:sz w:val="21"/>
          <w:szCs w:val="21"/>
        </w:rPr>
        <w:t xml:space="preserve"> w celu przeprowadzenia postępowania administracyjnego i rozpatrzenia wniosku, jak również w celu archiwizacji na podstawie przepisów prawa: ustawy z dnia 14 czerwca 1960 r. Kodeks postępowania administracyjnego, ustawy z dnia 20 czerwca 1997 r. Prawo o ruchu drogowym </w:t>
      </w:r>
      <w:r w:rsidRPr="0031450B">
        <w:rPr>
          <w:sz w:val="21"/>
          <w:szCs w:val="21"/>
        </w:rPr>
        <w:br/>
        <w:t xml:space="preserve">i przepisów wykonawczych wydanych na jej podstawie, </w:t>
      </w:r>
      <w:r w:rsidR="00F10A31" w:rsidRPr="0031450B">
        <w:rPr>
          <w:sz w:val="21"/>
          <w:szCs w:val="21"/>
        </w:rPr>
        <w:t xml:space="preserve">rozporządzenia Prezesa Rady Ministrów </w:t>
      </w:r>
      <w:r w:rsidR="0031450B">
        <w:rPr>
          <w:sz w:val="21"/>
          <w:szCs w:val="21"/>
        </w:rPr>
        <w:br/>
      </w:r>
      <w:r w:rsidR="00F10A31" w:rsidRPr="0031450B">
        <w:rPr>
          <w:sz w:val="21"/>
          <w:szCs w:val="21"/>
        </w:rPr>
        <w:t xml:space="preserve">z dnia 18 stycznia 2011 r. w sprawie </w:t>
      </w:r>
      <w:r w:rsidR="00F10A31" w:rsidRPr="0031450B">
        <w:rPr>
          <w:bCs/>
          <w:color w:val="000000"/>
          <w:kern w:val="36"/>
          <w:sz w:val="21"/>
          <w:szCs w:val="21"/>
        </w:rPr>
        <w:t>Instrukcji kancelaryjnej, jednolitych rzeczowych wykazów akt oraz instrukcji w sprawie organizacji i zakresu działania archiwów zakładowych</w:t>
      </w:r>
      <w:r w:rsidR="00CA6806" w:rsidRPr="0031450B">
        <w:rPr>
          <w:sz w:val="21"/>
          <w:szCs w:val="21"/>
        </w:rPr>
        <w:t>, jak również na podstawie art. 6 ust. 1 lit.</w:t>
      </w:r>
      <w:r w:rsidR="00F10A31" w:rsidRPr="0031450B">
        <w:rPr>
          <w:sz w:val="21"/>
          <w:szCs w:val="21"/>
        </w:rPr>
        <w:t xml:space="preserve"> </w:t>
      </w:r>
      <w:r w:rsidR="00CA6806" w:rsidRPr="0031450B">
        <w:rPr>
          <w:sz w:val="21"/>
          <w:szCs w:val="21"/>
        </w:rPr>
        <w:t>e  rozporządzenia, tj. w celu wykonywania przez administratora zadań realizowanych w interesie publicznym lub sprawowania władzy publicznej powierzonej administratorowi</w:t>
      </w:r>
      <w:r w:rsidR="0031450B" w:rsidRPr="0031450B">
        <w:rPr>
          <w:sz w:val="21"/>
          <w:szCs w:val="21"/>
        </w:rPr>
        <w:t>;</w:t>
      </w:r>
    </w:p>
    <w:p w:rsidR="000640BD" w:rsidRPr="0031450B" w:rsidRDefault="000640BD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 xml:space="preserve">odbiorcami danych osobowych mogą być: podmioty przetwarzające – którym zlecimy czynności wymagające przetwarzania danych </w:t>
      </w:r>
      <w:r w:rsidR="00F10A31" w:rsidRPr="0031450B">
        <w:rPr>
          <w:sz w:val="21"/>
          <w:szCs w:val="21"/>
        </w:rPr>
        <w:t xml:space="preserve">(np. dostawcy naszych systemów informatycznych, aktualna lista jest dostępna u inspektora ochrony danych) </w:t>
      </w:r>
      <w:r w:rsidRPr="0031450B">
        <w:rPr>
          <w:sz w:val="21"/>
          <w:szCs w:val="21"/>
        </w:rPr>
        <w:t>oraz podmioty upoważnione na podstawie przepisów prawa. Dane mogą być również udostępniane innym podmiotom lub kategoriom odbiorców danych osobowych, jak stronom postępowań administracyjnych prowadzonych na podstawie usta</w:t>
      </w:r>
      <w:r w:rsidR="00F10A31" w:rsidRPr="0031450B">
        <w:rPr>
          <w:sz w:val="21"/>
          <w:szCs w:val="21"/>
        </w:rPr>
        <w:t xml:space="preserve">w, </w:t>
      </w:r>
      <w:r w:rsidR="0031450B">
        <w:rPr>
          <w:sz w:val="21"/>
          <w:szCs w:val="21"/>
        </w:rPr>
        <w:br/>
      </w:r>
      <w:r w:rsidRPr="0031450B">
        <w:rPr>
          <w:sz w:val="21"/>
          <w:szCs w:val="21"/>
        </w:rPr>
        <w:t xml:space="preserve">o których mowa w ww. pkt c) i ich pełnomocnikom, podmiotom działającym na prawach strony </w:t>
      </w:r>
      <w:r w:rsidR="0031450B">
        <w:rPr>
          <w:sz w:val="21"/>
          <w:szCs w:val="21"/>
        </w:rPr>
        <w:br/>
      </w:r>
      <w:r w:rsidRPr="0031450B">
        <w:rPr>
          <w:sz w:val="21"/>
          <w:szCs w:val="21"/>
        </w:rPr>
        <w:t>ww. postępowań administracyjnych i ich pełnomocnikom, a także uczestnikom postępowań</w:t>
      </w:r>
      <w:r w:rsidR="0031450B" w:rsidRPr="0031450B">
        <w:rPr>
          <w:sz w:val="21"/>
          <w:szCs w:val="21"/>
        </w:rPr>
        <w:t>. Odbiorcą danych jest także Polska Wytwórnia Papierów Wartościowych S.A. w zakresie realizacji zamówienia Pani/Pana dowodu rejestracyjnego</w:t>
      </w:r>
      <w:r w:rsidRPr="0031450B">
        <w:rPr>
          <w:sz w:val="21"/>
          <w:szCs w:val="21"/>
        </w:rPr>
        <w:t>;</w:t>
      </w:r>
    </w:p>
    <w:p w:rsidR="000640BD" w:rsidRPr="0031450B" w:rsidRDefault="000640BD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>dane osobowe będą przechowywane przez okres realizacji niniejszej sprawy oraz przewidziany prawem okres archiwizacji</w:t>
      </w:r>
      <w:r w:rsidR="0031450B" w:rsidRPr="0031450B">
        <w:rPr>
          <w:sz w:val="21"/>
          <w:szCs w:val="21"/>
        </w:rPr>
        <w:t>. Dane w rejestrze CEPiK będą przetwarzane bezterminowo</w:t>
      </w:r>
      <w:r w:rsidRPr="0031450B">
        <w:rPr>
          <w:sz w:val="21"/>
          <w:szCs w:val="21"/>
        </w:rPr>
        <w:t>;</w:t>
      </w:r>
    </w:p>
    <w:p w:rsidR="000640BD" w:rsidRPr="0031450B" w:rsidRDefault="000640BD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 xml:space="preserve">obowiązek podania danych osobowych jest wymogiem ustawowym określonym w przepisach </w:t>
      </w:r>
      <w:r w:rsidR="0031450B">
        <w:rPr>
          <w:sz w:val="21"/>
          <w:szCs w:val="21"/>
        </w:rPr>
        <w:br/>
      </w:r>
      <w:r w:rsidRPr="0031450B">
        <w:rPr>
          <w:sz w:val="21"/>
          <w:szCs w:val="21"/>
        </w:rPr>
        <w:t>ww. ustaw</w:t>
      </w:r>
      <w:r w:rsidR="00F10A31" w:rsidRPr="0031450B">
        <w:rPr>
          <w:sz w:val="21"/>
          <w:szCs w:val="21"/>
        </w:rPr>
        <w:t xml:space="preserve">, konsekwencją ich niepodania będzie brak możliwości rozpatrzenia wniosku </w:t>
      </w:r>
      <w:r w:rsidR="00F10A31" w:rsidRPr="0031450B">
        <w:rPr>
          <w:sz w:val="21"/>
          <w:szCs w:val="21"/>
        </w:rPr>
        <w:br/>
        <w:t>i przeprowadzenia postępowania</w:t>
      </w:r>
      <w:r w:rsidR="0031450B" w:rsidRPr="0031450B">
        <w:rPr>
          <w:sz w:val="21"/>
          <w:szCs w:val="21"/>
        </w:rPr>
        <w:t xml:space="preserve">. Numer telefonu lub adres e-mail jest informacją dobrowolną </w:t>
      </w:r>
      <w:r w:rsidR="0031450B" w:rsidRPr="0031450B">
        <w:rPr>
          <w:sz w:val="21"/>
          <w:szCs w:val="21"/>
        </w:rPr>
        <w:br/>
        <w:t>i ma na celu powiadomienie o możliwości odbioru dowodu rejestracyjnego wskazanym środkiem komunikacji elektronicznej.</w:t>
      </w:r>
      <w:r w:rsidRPr="0031450B">
        <w:rPr>
          <w:sz w:val="21"/>
          <w:szCs w:val="21"/>
        </w:rPr>
        <w:t xml:space="preserve">; </w:t>
      </w:r>
    </w:p>
    <w:p w:rsidR="000640BD" w:rsidRPr="0031450B" w:rsidRDefault="000640BD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 xml:space="preserve">w związku z przetwarzaniem przysługuje prawo dostępu do swoich danych oraz ich sprostowania, </w:t>
      </w:r>
      <w:r w:rsidR="0031450B">
        <w:rPr>
          <w:sz w:val="21"/>
          <w:szCs w:val="21"/>
        </w:rPr>
        <w:br/>
      </w:r>
      <w:r w:rsidRPr="0031450B">
        <w:rPr>
          <w:sz w:val="21"/>
          <w:szCs w:val="21"/>
        </w:rPr>
        <w:t xml:space="preserve">a także prawo wniesienia skargi do Prezesa Urzędu Ochrony Danych Osobowych w przypadku uznania, iż przetwarzanie danych osobowych narusza przepisy </w:t>
      </w:r>
      <w:r w:rsidRPr="0031450B">
        <w:rPr>
          <w:i/>
          <w:sz w:val="21"/>
          <w:szCs w:val="21"/>
        </w:rPr>
        <w:t>rozporządzenia.</w:t>
      </w:r>
      <w:r w:rsidRPr="0031450B">
        <w:rPr>
          <w:sz w:val="21"/>
          <w:szCs w:val="21"/>
        </w:rPr>
        <w:t xml:space="preserve"> Można również domagać się ograniczenia przetwarzania danych osobowych ze względu na swoją szczególną sytuację, z zastrzeżeniem przypadków, o których mowa w art. 18 ust. 2 rozporządzenia;</w:t>
      </w:r>
    </w:p>
    <w:p w:rsidR="000640BD" w:rsidRPr="0031450B" w:rsidRDefault="000640BD" w:rsidP="000640BD">
      <w:pPr>
        <w:numPr>
          <w:ilvl w:val="0"/>
          <w:numId w:val="1"/>
        </w:numPr>
        <w:tabs>
          <w:tab w:val="left" w:pos="567"/>
        </w:tabs>
        <w:spacing w:before="60"/>
        <w:ind w:left="567" w:hanging="425"/>
        <w:jc w:val="both"/>
        <w:rPr>
          <w:sz w:val="21"/>
          <w:szCs w:val="21"/>
        </w:rPr>
      </w:pPr>
      <w:r w:rsidRPr="0031450B">
        <w:rPr>
          <w:sz w:val="21"/>
          <w:szCs w:val="21"/>
        </w:rPr>
        <w:t xml:space="preserve">dane osobowe nie będą przekazywane do państwa trzeciego/organizacji międzynarodowej. Dane </w:t>
      </w:r>
      <w:r w:rsidR="0031450B">
        <w:rPr>
          <w:sz w:val="21"/>
          <w:szCs w:val="21"/>
        </w:rPr>
        <w:br/>
      </w:r>
      <w:r w:rsidRPr="0031450B">
        <w:rPr>
          <w:sz w:val="21"/>
          <w:szCs w:val="21"/>
        </w:rPr>
        <w:t>nie będą przetwarzane w sposób zautomatyzowany, w tym również w formie profilowania.</w:t>
      </w:r>
    </w:p>
    <w:p w:rsidR="000640BD" w:rsidRPr="0031450B" w:rsidRDefault="000640BD" w:rsidP="000640BD">
      <w:pPr>
        <w:rPr>
          <w:sz w:val="21"/>
          <w:szCs w:val="21"/>
        </w:rPr>
      </w:pPr>
    </w:p>
    <w:p w:rsidR="000640BD" w:rsidRPr="0031450B" w:rsidRDefault="000640BD" w:rsidP="000640BD">
      <w:pPr>
        <w:rPr>
          <w:sz w:val="21"/>
          <w:szCs w:val="21"/>
        </w:rPr>
      </w:pPr>
    </w:p>
    <w:p w:rsidR="000640BD" w:rsidRPr="0031450B" w:rsidRDefault="000640BD" w:rsidP="000640BD">
      <w:pPr>
        <w:rPr>
          <w:sz w:val="21"/>
          <w:szCs w:val="21"/>
        </w:rPr>
      </w:pPr>
    </w:p>
    <w:p w:rsidR="002D315C" w:rsidRDefault="002909FB"/>
    <w:sectPr w:rsidR="002D315C" w:rsidSect="00D01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BD"/>
    <w:rsid w:val="000640BD"/>
    <w:rsid w:val="002909FB"/>
    <w:rsid w:val="0031450B"/>
    <w:rsid w:val="003A4D3C"/>
    <w:rsid w:val="00477A73"/>
    <w:rsid w:val="005411E9"/>
    <w:rsid w:val="0064414C"/>
    <w:rsid w:val="006C54A0"/>
    <w:rsid w:val="006E7443"/>
    <w:rsid w:val="006F0F65"/>
    <w:rsid w:val="00CA6806"/>
    <w:rsid w:val="00CE1F2C"/>
    <w:rsid w:val="00CE5EC5"/>
    <w:rsid w:val="00F10A31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0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40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0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4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.t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3621</Characters>
  <Application>Microsoft Office Word</Application>
  <DocSecurity>0</DocSecurity>
  <Lines>30</Lines>
  <Paragraphs>8</Paragraphs>
  <ScaleCrop>false</ScaleCrop>
  <Company>Starostwo Powiatowe w Tczewie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kwisniewska</dc:creator>
  <cp:lastModifiedBy>Krzysztof Bielski</cp:lastModifiedBy>
  <cp:revision>2</cp:revision>
  <cp:lastPrinted>2020-09-07T12:00:00Z</cp:lastPrinted>
  <dcterms:created xsi:type="dcterms:W3CDTF">2020-09-18T05:20:00Z</dcterms:created>
  <dcterms:modified xsi:type="dcterms:W3CDTF">2020-09-18T05:20:00Z</dcterms:modified>
</cp:coreProperties>
</file>