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,Bold" w:hAnsi="Times New Roman" w:cs="Times New Roman"/>
          <w:b/>
          <w:bCs/>
          <w:color w:val="auto"/>
          <w:sz w:val="30"/>
          <w:szCs w:val="30"/>
          <w:lang w:val="pl-PL"/>
        </w:rPr>
      </w:pPr>
      <w:r w:rsidRPr="002A18C1">
        <w:rPr>
          <w:rFonts w:ascii="Times New Roman" w:eastAsia="TimesNewRoman,Bold" w:hAnsi="Times New Roman" w:cs="Times New Roman"/>
          <w:b/>
          <w:bCs/>
          <w:color w:val="auto"/>
          <w:sz w:val="30"/>
          <w:szCs w:val="30"/>
          <w:lang w:val="pl-PL"/>
        </w:rPr>
        <w:t>WNIOSEK</w:t>
      </w:r>
    </w:p>
    <w:p w:rsidR="00D7739B" w:rsidRDefault="00D7739B" w:rsidP="00D77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,Bold" w:hAnsi="Times New Roman" w:cs="Times New Roman"/>
          <w:b/>
          <w:bCs/>
          <w:color w:val="auto"/>
          <w:sz w:val="24"/>
          <w:lang w:val="pl-PL"/>
        </w:rPr>
      </w:pPr>
      <w:r w:rsidRPr="007B34DE">
        <w:rPr>
          <w:rFonts w:ascii="Times New Roman" w:eastAsia="TimesNewRoman,Bold" w:hAnsi="Times New Roman" w:cs="Times New Roman"/>
          <w:b/>
          <w:bCs/>
          <w:color w:val="auto"/>
          <w:sz w:val="24"/>
          <w:lang w:val="pl-PL"/>
        </w:rPr>
        <w:t>O WYDANIE DECYZJI O PROFESJONALNEJ REJESTRACJI POJAZDÓW</w:t>
      </w:r>
    </w:p>
    <w:p w:rsidR="00AA7252" w:rsidRDefault="00AA7252" w:rsidP="00D77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,Bold" w:hAnsi="Times New Roman" w:cs="Times New Roman"/>
          <w:b/>
          <w:bCs/>
          <w:color w:val="auto"/>
          <w:sz w:val="24"/>
          <w:lang w:val="pl-PL"/>
        </w:rPr>
      </w:pPr>
    </w:p>
    <w:p w:rsidR="00AA7252" w:rsidRPr="007B34DE" w:rsidRDefault="00AA7252" w:rsidP="00D77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,Bold" w:hAnsi="Times New Roman" w:cs="Times New Roman"/>
          <w:b/>
          <w:bCs/>
          <w:color w:val="auto"/>
          <w:sz w:val="24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.........................................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............... 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ab/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ab/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ab/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...........................................................</w:t>
      </w:r>
    </w:p>
    <w:p w:rsidR="00D7739B" w:rsidRPr="007B34DE" w:rsidRDefault="00D7739B" w:rsidP="00D7739B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 </w:t>
      </w:r>
      <w:r w:rsid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              </w:t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(miejscowość, data)</w:t>
      </w:r>
    </w:p>
    <w:p w:rsidR="00D7739B" w:rsidRPr="007B34DE" w:rsidRDefault="00D7739B" w:rsidP="00D7739B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NewRoman" w:hAnsi="Times New Roman" w:cs="Times New Roman"/>
          <w:color w:val="auto"/>
          <w:sz w:val="12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</w:p>
    <w:p w:rsidR="00D7739B" w:rsidRPr="007B34DE" w:rsidRDefault="007B34DE" w:rsidP="007B34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      </w:t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(nazw</w:t>
      </w:r>
      <w:r w:rsidR="00D7739B" w:rsidRPr="007B34DE">
        <w:rPr>
          <w:rFonts w:ascii="Times New Roman" w:eastAsia="TimesNewRoman,Bold" w:hAnsi="Times New Roman" w:cs="Times New Roman"/>
          <w:color w:val="auto"/>
          <w:sz w:val="16"/>
          <w:lang w:val="pl-PL"/>
        </w:rPr>
        <w:t>a w</w:t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nioskodawcy)</w:t>
      </w:r>
    </w:p>
    <w:p w:rsid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2"/>
          <w:lang w:val="pl-PL"/>
        </w:rPr>
      </w:pPr>
    </w:p>
    <w:p w:rsidR="007B098E" w:rsidRPr="00D7739B" w:rsidRDefault="007B098E" w:rsidP="007B0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.......................................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>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</w:p>
    <w:p w:rsidR="007B098E" w:rsidRPr="007B098E" w:rsidRDefault="007B098E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4"/>
          <w:lang w:val="pl-PL"/>
        </w:rPr>
      </w:pPr>
    </w:p>
    <w:p w:rsidR="00EE6683" w:rsidRPr="00D7739B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................. 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ab/>
      </w:r>
    </w:p>
    <w:p w:rsidR="00EE6683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2"/>
          <w:lang w:val="pl-PL"/>
        </w:rPr>
      </w:pPr>
      <w:r>
        <w:rPr>
          <w:rFonts w:ascii="Times New Roman" w:eastAsiaTheme="minorHAnsi" w:hAnsi="Times New Roman" w:cs="Times New Roman"/>
          <w:color w:val="auto"/>
          <w:sz w:val="16"/>
          <w:szCs w:val="16"/>
          <w:lang w:val="pl-PL"/>
        </w:rPr>
        <w:t xml:space="preserve">       </w:t>
      </w:r>
      <w:r w:rsidRPr="00EE6683">
        <w:rPr>
          <w:rFonts w:ascii="Times New Roman" w:eastAsiaTheme="minorHAnsi" w:hAnsi="Times New Roman" w:cs="Times New Roman"/>
          <w:color w:val="auto"/>
          <w:sz w:val="16"/>
          <w:szCs w:val="16"/>
          <w:lang w:val="pl-PL"/>
        </w:rPr>
        <w:t>(adres do doręczeń elektronicznych (ADE)*))</w:t>
      </w:r>
    </w:p>
    <w:p w:rsidR="00EE6683" w:rsidRPr="007B34DE" w:rsidRDefault="00EE6683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2"/>
          <w:lang w:val="pl-PL"/>
        </w:rPr>
      </w:pPr>
    </w:p>
    <w:p w:rsidR="00D7739B" w:rsidRPr="00AA7252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6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................. </w:t>
      </w:r>
      <w:r>
        <w:rPr>
          <w:rFonts w:ascii="Times New Roman" w:eastAsia="TimesNewRoman" w:hAnsi="Times New Roman" w:cs="Times New Roman"/>
          <w:color w:val="auto"/>
          <w:sz w:val="20"/>
          <w:lang w:val="pl-PL"/>
        </w:rPr>
        <w:tab/>
      </w:r>
      <w:r w:rsidR="00EE6683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           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</w:t>
      </w:r>
    </w:p>
    <w:p w:rsidR="00EE6683" w:rsidRDefault="007B34DE" w:rsidP="007B34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   </w:t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(adres siedziby lub oddziału) </w:t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="00EE6683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  <w:t xml:space="preserve">         </w:t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(nazwa organu dokonującego profesjonalnej</w:t>
      </w:r>
    </w:p>
    <w:p w:rsidR="00D7739B" w:rsidRDefault="00D7739B" w:rsidP="00EE668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</w:t>
      </w:r>
      <w:r w:rsidR="00EE6683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        </w:t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rejestracji pojazdów)</w:t>
      </w:r>
    </w:p>
    <w:p w:rsidR="007B34DE" w:rsidRPr="007B34DE" w:rsidRDefault="007B34DE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</w:p>
    <w:p w:rsidR="00D7739B" w:rsidRPr="007B34DE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2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.....................................</w:t>
      </w:r>
      <w:r w:rsidR="007B34DE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.................... </w:t>
      </w:r>
      <w:r w:rsidR="005521EF">
        <w:rPr>
          <w:rFonts w:ascii="Times New Roman" w:eastAsia="TimesNewRoman" w:hAnsi="Times New Roman" w:cs="Times New Roman"/>
          <w:color w:val="auto"/>
          <w:sz w:val="20"/>
          <w:lang w:val="pl-PL"/>
        </w:rPr>
        <w:tab/>
        <w:t xml:space="preserve">                    </w:t>
      </w:r>
      <w:r w:rsidR="00EE6683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 </w:t>
      </w:r>
      <w:r w:rsidRPr="00D7739B">
        <w:rPr>
          <w:rFonts w:ascii="Times New Roman" w:eastAsia="TimesNewRoman" w:hAnsi="Times New Roman" w:cs="Times New Roman"/>
          <w:color w:val="auto"/>
          <w:sz w:val="20"/>
          <w:lang w:val="pl-PL"/>
        </w:rPr>
        <w:t>............................................................</w:t>
      </w:r>
    </w:p>
    <w:p w:rsidR="00D7739B" w:rsidRPr="007B34DE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>
        <w:rPr>
          <w:rFonts w:ascii="TimesNewRomanPSMT" w:eastAsiaTheme="minorHAnsi" w:hAnsi="TimesNewRomanPSMT" w:cs="TimesNewRomanPSMT"/>
          <w:color w:val="auto"/>
          <w:sz w:val="16"/>
          <w:szCs w:val="20"/>
          <w:lang w:val="pl-PL"/>
        </w:rPr>
        <w:t xml:space="preserve">     </w:t>
      </w:r>
      <w:r w:rsidRPr="00EE6683">
        <w:rPr>
          <w:rFonts w:ascii="TimesNewRomanPSMT" w:eastAsiaTheme="minorHAnsi" w:hAnsi="TimesNewRomanPSMT" w:cs="TimesNewRomanPSMT"/>
          <w:color w:val="auto"/>
          <w:sz w:val="16"/>
          <w:szCs w:val="20"/>
          <w:lang w:val="pl-PL"/>
        </w:rPr>
        <w:t>(numer identyfikacyjny REGON oraz NIP)</w:t>
      </w:r>
      <w:r w:rsidR="007B34DE" w:rsidRPr="00EE6683">
        <w:rPr>
          <w:rFonts w:ascii="Times New Roman" w:eastAsia="TimesNewRoman" w:hAnsi="Times New Roman" w:cs="Times New Roman"/>
          <w:color w:val="auto"/>
          <w:sz w:val="12"/>
          <w:lang w:val="pl-PL"/>
        </w:rPr>
        <w:t xml:space="preserve">                       </w:t>
      </w:r>
      <w:r>
        <w:rPr>
          <w:rFonts w:ascii="Times New Roman" w:eastAsia="TimesNewRoman" w:hAnsi="Times New Roman" w:cs="Times New Roman"/>
          <w:color w:val="auto"/>
          <w:sz w:val="12"/>
          <w:lang w:val="pl-PL"/>
        </w:rPr>
        <w:tab/>
      </w:r>
      <w:r>
        <w:rPr>
          <w:rFonts w:ascii="Times New Roman" w:eastAsia="TimesNewRoman" w:hAnsi="Times New Roman" w:cs="Times New Roman"/>
          <w:color w:val="auto"/>
          <w:sz w:val="12"/>
          <w:lang w:val="pl-PL"/>
        </w:rPr>
        <w:tab/>
      </w:r>
      <w:r>
        <w:rPr>
          <w:rFonts w:ascii="Times New Roman" w:eastAsia="TimesNewRoman" w:hAnsi="Times New Roman" w:cs="Times New Roman"/>
          <w:color w:val="auto"/>
          <w:sz w:val="12"/>
          <w:lang w:val="pl-PL"/>
        </w:rPr>
        <w:tab/>
      </w:r>
      <w:r>
        <w:rPr>
          <w:rFonts w:ascii="Times New Roman" w:eastAsia="TimesNewRoman" w:hAnsi="Times New Roman" w:cs="Times New Roman"/>
          <w:color w:val="auto"/>
          <w:sz w:val="12"/>
          <w:lang w:val="pl-PL"/>
        </w:rPr>
        <w:tab/>
      </w:r>
      <w:r w:rsidR="00D7739B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(miejscowość)</w:t>
      </w:r>
    </w:p>
    <w:p w:rsid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lang w:val="pl-PL"/>
        </w:rPr>
      </w:pPr>
    </w:p>
    <w:p w:rsidR="00EE6683" w:rsidRDefault="00EE6683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lang w:val="pl-PL"/>
        </w:rPr>
      </w:pPr>
    </w:p>
    <w:p w:rsidR="005521EF" w:rsidRDefault="005521EF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lang w:val="pl-PL"/>
        </w:rPr>
      </w:pPr>
    </w:p>
    <w:p w:rsidR="00722AC3" w:rsidRDefault="00722AC3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lang w:val="pl-PL"/>
        </w:rPr>
      </w:pP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</w:pP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Na podstawie art. 80t ust. 2 ustawy z dnia 20 czerwca 1997 r. 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</w:rPr>
        <w:t>–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 Prawo o ruchu drogowym (Dz. U. z 202</w:t>
      </w:r>
      <w:r w:rsidR="006A7377"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4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 r. poz. </w:t>
      </w:r>
      <w:r w:rsidR="006A7377"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1251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, z </w:t>
      </w:r>
      <w:proofErr w:type="spellStart"/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późn</w:t>
      </w:r>
      <w:proofErr w:type="spellEnd"/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. zm.)</w:t>
      </w:r>
      <w:r w:rsidR="00EE6683"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, zwanej dalej </w:t>
      </w:r>
      <w:r w:rsidR="00441735"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„</w:t>
      </w:r>
      <w:r w:rsidR="00EE6683"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ustawą</w:t>
      </w:r>
      <w:r w:rsidR="00441735"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”,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 wnoszę o wydanie decyzji o profesjonalnej rejestracji pojazdów 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</w:rPr>
        <w:t xml:space="preserve">– 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w celu wykonywania jazd testowych pojazdami.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sz w:val="20"/>
          <w:lang w:val="pl-PL"/>
        </w:rPr>
      </w:pP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</w:pP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Wnoszę o wydanie: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</w:pP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1) ........ sztuk blankietów profesjonalnych dowodów rejestracyjnych,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</w:pP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>2) ........ sztuk kompletów profesjonalnych tablic rejestracyjnych samochodowych,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</w:pP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3) 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</w:rPr>
        <w:t>……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 sztuk profesjonalnych tablic rejestracyjnych motocyklowych,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</w:pP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4) 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</w:rPr>
        <w:t>……</w:t>
      </w:r>
      <w:r w:rsidRPr="002A18C1">
        <w:rPr>
          <w:rFonts w:ascii="Times New Roman" w:eastAsia="TimesNewRoman,Bold" w:hAnsi="Times New Roman" w:cs="Times New Roman"/>
          <w:bCs/>
          <w:color w:val="auto"/>
          <w:sz w:val="20"/>
          <w:lang w:val="pl-PL"/>
        </w:rPr>
        <w:t xml:space="preserve"> sztuk profesjonalnych tablic rejestracyjnych motorowerowych.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Wnoszę o wydanie 1) </w:t>
      </w:r>
      <w:r w:rsidR="00464C28"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….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..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 xml:space="preserve">, 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2) </w:t>
      </w:r>
      <w:r w:rsidR="00464C28"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…..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., </w:t>
      </w:r>
      <w:r w:rsidR="00464C28"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…..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. sztuk blankietów profesjonalnych dowodów rejestracyjnych odpowiednio dla poszczególnych kompletów zalegalizowanych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p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rofesjonalnych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t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ablic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r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ejestracyjnych lub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z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alegalizowanych profesjonalnych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t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abli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c r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ejestracyjnych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w l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iczbie </w:t>
      </w:r>
      <w:r w:rsidR="00464C28"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….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 xml:space="preserve">... 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.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Wnoszę o ujęcie w nowej decyzji o profesjonalnej rejestracji pojazdów niewykorzystanych blankietów profesjonalnych dowodów rejestracyjnyc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h or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az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z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alegalizowanyc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h p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rofesjona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lnych ta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 xml:space="preserve">blic 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(ta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blic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y) r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ejestracyjnych**).</w:t>
      </w: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</w:p>
    <w:p w:rsidR="00D7739B" w:rsidRPr="002A18C1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20"/>
          <w:lang w:val="pl-PL"/>
        </w:rPr>
      </w:pP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Wnoszę o ponowne wydanie zwróconych niewykorzystanych blankietów profesjonalnych dowodów rejestracyjnych oraz profesjonalnyc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 xml:space="preserve">h tablic 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(tablic</w:t>
      </w:r>
      <w:r w:rsidRPr="002A18C1">
        <w:rPr>
          <w:rFonts w:ascii="Times New Roman" w:eastAsia="TimesNewRoman,Bold" w:hAnsi="Times New Roman" w:cs="Times New Roman"/>
          <w:color w:val="auto"/>
          <w:sz w:val="20"/>
          <w:lang w:val="pl-PL"/>
        </w:rPr>
        <w:t>y) r</w:t>
      </w:r>
      <w:r w:rsidRPr="002A18C1">
        <w:rPr>
          <w:rFonts w:ascii="Times New Roman" w:eastAsia="TimesNewRoman" w:hAnsi="Times New Roman" w:cs="Times New Roman"/>
          <w:color w:val="auto"/>
          <w:sz w:val="20"/>
          <w:lang w:val="pl-PL"/>
        </w:rPr>
        <w:t>ejestracyjnych***).</w:t>
      </w:r>
    </w:p>
    <w:p w:rsidR="00EE6683" w:rsidRDefault="00EE6683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</w:p>
    <w:p w:rsidR="00722AC3" w:rsidRDefault="00722AC3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</w:p>
    <w:p w:rsidR="009763AB" w:rsidRDefault="009763A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</w:p>
    <w:p w:rsidR="00EE6683" w:rsidRPr="00D7739B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lang w:val="pl-PL"/>
        </w:rPr>
        <w:t>_______________</w:t>
      </w:r>
    </w:p>
    <w:p w:rsidR="00EE6683" w:rsidRPr="007B34DE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*</w:t>
      </w:r>
      <w:r w:rsidRPr="007B34DE">
        <w:rPr>
          <w:rFonts w:ascii="Times New Roman" w:eastAsia="TimesNewRoman,Bold" w:hAnsi="Times New Roman" w:cs="Times New Roman"/>
          <w:color w:val="auto"/>
          <w:sz w:val="16"/>
          <w:lang w:val="pl-PL"/>
        </w:rPr>
        <w:t xml:space="preserve">) </w:t>
      </w:r>
      <w:r>
        <w:rPr>
          <w:rFonts w:ascii="Times New Roman" w:eastAsia="TimesNewRoman" w:hAnsi="Times New Roman" w:cs="Times New Roman"/>
          <w:color w:val="auto"/>
          <w:sz w:val="16"/>
          <w:lang w:val="pl-PL"/>
        </w:rPr>
        <w:t>Wpisuje wnios</w:t>
      </w:r>
      <w:r w:rsidR="005521EF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kujący, który posiada </w:t>
      </w:r>
      <w:r>
        <w:rPr>
          <w:rFonts w:ascii="Times New Roman" w:eastAsia="TimesNewRoman" w:hAnsi="Times New Roman" w:cs="Times New Roman"/>
          <w:color w:val="auto"/>
          <w:sz w:val="16"/>
          <w:lang w:val="pl-PL"/>
        </w:rPr>
        <w:t>adres do doręczeń elektronicznych (ADE)</w:t>
      </w:r>
    </w:p>
    <w:p w:rsidR="00EE6683" w:rsidRPr="007B34DE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**) Dotyczy przypadku, o którym mowa w art. 80v ust. 3 ustawy.</w:t>
      </w:r>
    </w:p>
    <w:p w:rsidR="00EE6683" w:rsidRDefault="00EE6683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***) Dotyczy przypadku, o którym mowa w art. 80y ust. 2 ustawy.</w:t>
      </w:r>
    </w:p>
    <w:p w:rsidR="005521EF" w:rsidRDefault="005521EF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</w:p>
    <w:p w:rsidR="005521EF" w:rsidRDefault="005521EF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</w:p>
    <w:p w:rsidR="005521EF" w:rsidRDefault="005521EF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</w:p>
    <w:p w:rsidR="00492F8D" w:rsidRDefault="00492F8D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bookmarkStart w:id="0" w:name="_GoBack"/>
      <w:bookmarkEnd w:id="0"/>
    </w:p>
    <w:p w:rsidR="005521EF" w:rsidRPr="007B34DE" w:rsidRDefault="005521EF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</w:p>
    <w:p w:rsidR="00EE6683" w:rsidRPr="00D7739B" w:rsidRDefault="00EE6683" w:rsidP="00EE668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NewRoman" w:hAnsi="Times New Roman" w:cs="Times New Roman"/>
          <w:color w:val="auto"/>
          <w:sz w:val="18"/>
          <w:lang w:val="pl-PL"/>
        </w:rPr>
      </w:pPr>
      <w:r>
        <w:rPr>
          <w:rFonts w:ascii="Times New Roman" w:eastAsia="TimesNewRoman" w:hAnsi="Times New Roman" w:cs="Times New Roman"/>
          <w:color w:val="auto"/>
          <w:sz w:val="18"/>
          <w:lang w:val="pl-PL"/>
        </w:rPr>
        <w:t xml:space="preserve">  </w:t>
      </w:r>
      <w:r w:rsidRPr="00D7739B">
        <w:rPr>
          <w:rFonts w:ascii="Times New Roman" w:eastAsia="TimesNewRoman" w:hAnsi="Times New Roman" w:cs="Times New Roman"/>
          <w:color w:val="auto"/>
          <w:sz w:val="18"/>
          <w:lang w:val="pl-PL"/>
        </w:rPr>
        <w:t>............................</w:t>
      </w:r>
      <w:r w:rsidR="005521EF">
        <w:rPr>
          <w:rFonts w:ascii="Times New Roman" w:eastAsia="TimesNewRoman" w:hAnsi="Times New Roman" w:cs="Times New Roman"/>
          <w:color w:val="auto"/>
          <w:sz w:val="18"/>
          <w:lang w:val="pl-PL"/>
        </w:rPr>
        <w:t>........</w:t>
      </w:r>
      <w:r w:rsidRPr="00D7739B">
        <w:rPr>
          <w:rFonts w:ascii="Times New Roman" w:eastAsia="TimesNewRoman" w:hAnsi="Times New Roman" w:cs="Times New Roman"/>
          <w:color w:val="auto"/>
          <w:sz w:val="18"/>
          <w:lang w:val="pl-PL"/>
        </w:rPr>
        <w:t>..................</w:t>
      </w:r>
    </w:p>
    <w:p w:rsidR="00EE6683" w:rsidRPr="007B34DE" w:rsidRDefault="00EE6683" w:rsidP="00EE6683">
      <w:pPr>
        <w:tabs>
          <w:tab w:val="left" w:pos="-142"/>
        </w:tabs>
        <w:suppressAutoHyphens/>
        <w:spacing w:before="60" w:line="240" w:lineRule="auto"/>
        <w:ind w:left="142" w:right="65" w:hanging="142"/>
        <w:jc w:val="both"/>
        <w:rPr>
          <w:rFonts w:ascii="Times New Roman" w:hAnsi="Times New Roman" w:cs="Times New Roman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  <w:t>(podpis wnioskodawcy)</w:t>
      </w:r>
    </w:p>
    <w:p w:rsidR="009763AB" w:rsidRDefault="009763AB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  <w:lang w:val="pl-PL"/>
        </w:rPr>
      </w:pPr>
    </w:p>
    <w:p w:rsidR="005521EF" w:rsidRPr="002A18C1" w:rsidRDefault="005521EF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  <w:lang w:val="pl-PL"/>
        </w:rPr>
      </w:pPr>
      <w:r w:rsidRPr="002A18C1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  <w:lang w:val="pl-PL"/>
        </w:rPr>
        <w:lastRenderedPageBreak/>
        <w:t>Do wniosku dołączam</w:t>
      </w: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****)</w:t>
      </w:r>
      <w:r w:rsidRPr="002A18C1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:rsidR="00722AC3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  <w:lang w:val="pl-PL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 xml:space="preserve">□ </w:t>
      </w:r>
      <w:r w:rsidRP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kopię aktualnego odpisu z rejestru przedsiębiorców w Krajowym Rejestrze Sądowym</w:t>
      </w:r>
    </w:p>
    <w:p w:rsidR="00722AC3" w:rsidRPr="002A18C1" w:rsidRDefault="00722AC3" w:rsidP="002A18C1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>□</w:t>
      </w:r>
      <w:r w:rsidRPr="002A18C1">
        <w:rPr>
          <w:rFonts w:ascii="Times New Roman" w:hAnsi="Times New Roman" w:cs="Times New Roman"/>
          <w:sz w:val="20"/>
          <w:szCs w:val="20"/>
        </w:rPr>
        <w:t xml:space="preserve"> 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oświadczenie, że podmiot uprawniony jest wpisany do rejestru przedsiębiorców w Krajowym Rejestrze</w:t>
      </w: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   </w:t>
      </w:r>
      <w:r w:rsid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Sądowym</w:t>
      </w:r>
    </w:p>
    <w:p w:rsidR="00722AC3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>□</w:t>
      </w:r>
      <w:r w:rsidRPr="002A18C1">
        <w:rPr>
          <w:rFonts w:ascii="Times New Roman" w:hAnsi="Times New Roman" w:cs="Times New Roman"/>
          <w:sz w:val="20"/>
          <w:szCs w:val="20"/>
        </w:rPr>
        <w:t xml:space="preserve"> 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oświadczenie, że podmiot uprawniony jest wpisany do Centralnej Ewidencji i Informacji o Działalności</w:t>
      </w: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    </w:t>
      </w:r>
      <w:r w:rsid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Gospodarczej</w:t>
      </w:r>
    </w:p>
    <w:p w:rsidR="00722AC3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>□</w:t>
      </w:r>
      <w:r w:rsidRPr="002A18C1">
        <w:rPr>
          <w:rFonts w:ascii="Times New Roman" w:hAnsi="Times New Roman" w:cs="Times New Roman"/>
          <w:sz w:val="20"/>
          <w:szCs w:val="20"/>
        </w:rPr>
        <w:t xml:space="preserve"> 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pobrany samodzielnie wydruk komputerowy aktualnych informacji o podmiocie uprawnionym wpisanym</w:t>
      </w: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    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do Krajowego Rejestru Sądowego – w przypadku przedsiębiorcy posiadającego siedzibę lub oddział</w:t>
      </w: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    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na terytorium Rzeczypospolitej Polskiej zajmującego się dystrybucją, produkcją lub badaniem pojazdów</w:t>
      </w:r>
    </w:p>
    <w:p w:rsidR="00722AC3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>□</w:t>
      </w:r>
      <w:r w:rsidRPr="002A18C1">
        <w:rPr>
          <w:rFonts w:ascii="Times New Roman" w:hAnsi="Times New Roman" w:cs="Times New Roman"/>
          <w:sz w:val="20"/>
          <w:szCs w:val="20"/>
        </w:rPr>
        <w:t xml:space="preserve"> 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kopię dokumentu potwierdzającego uprawnienia podmiotu do przeprowadzania odpowiednich badań</w:t>
      </w: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    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pojazdu, przedmiotu wyposażenia i części</w:t>
      </w:r>
    </w:p>
    <w:p w:rsidR="00722AC3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>□</w:t>
      </w:r>
      <w:r w:rsidRPr="002A18C1">
        <w:rPr>
          <w:rFonts w:ascii="Times New Roman" w:hAnsi="Times New Roman" w:cs="Times New Roman"/>
          <w:sz w:val="20"/>
          <w:szCs w:val="20"/>
        </w:rPr>
        <w:t xml:space="preserve"> 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oświadczenia, o których mowa w art. 80t ust. 3 pkt 3 ustawy</w:t>
      </w:r>
    </w:p>
    <w:p w:rsidR="00722AC3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</w:p>
    <w:p w:rsidR="005521EF" w:rsidRPr="002A18C1" w:rsidRDefault="00722AC3" w:rsidP="002A18C1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</w:pPr>
      <w:r w:rsidRPr="002A18C1">
        <w:rPr>
          <w:rFonts w:ascii="Times New Roman" w:hAnsi="Times New Roman" w:cs="Times New Roman"/>
          <w:sz w:val="20"/>
          <w:szCs w:val="20"/>
        </w:rPr>
        <w:t>□</w:t>
      </w:r>
      <w:r w:rsidRPr="002A18C1">
        <w:rPr>
          <w:rFonts w:ascii="Times New Roman" w:hAnsi="Times New Roman" w:cs="Times New Roman"/>
          <w:sz w:val="20"/>
          <w:szCs w:val="20"/>
        </w:rPr>
        <w:t xml:space="preserve">  </w:t>
      </w:r>
      <w:r w:rsidR="002A18C1">
        <w:rPr>
          <w:rFonts w:ascii="Times New Roman" w:hAnsi="Times New Roman" w:cs="Times New Roman"/>
          <w:sz w:val="20"/>
          <w:szCs w:val="20"/>
        </w:rPr>
        <w:t xml:space="preserve">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kopię dowodu wniesienia opłaty za wydanie decyzji o profesjonalnej rejestracji, blankietów profesjonalnych</w:t>
      </w:r>
    </w:p>
    <w:p w:rsidR="00EE6683" w:rsidRPr="00EE6683" w:rsidRDefault="00722AC3" w:rsidP="00552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color w:val="auto"/>
          <w:lang w:val="pl-PL"/>
        </w:rPr>
      </w:pPr>
      <w:r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 xml:space="preserve">      </w:t>
      </w:r>
      <w:r w:rsidR="005521EF" w:rsidRPr="002A18C1">
        <w:rPr>
          <w:rFonts w:ascii="Times New Roman" w:eastAsiaTheme="minorHAnsi" w:hAnsi="Times New Roman" w:cs="Times New Roman"/>
          <w:color w:val="auto"/>
          <w:sz w:val="20"/>
          <w:szCs w:val="20"/>
          <w:lang w:val="pl-PL"/>
        </w:rPr>
        <w:t>dowodów rejestracyjnych i profesjonalnych tablic (tablicy) rejestracyjnych oraz znaku legalizacyjnego</w:t>
      </w:r>
    </w:p>
    <w:p w:rsidR="005521EF" w:rsidRDefault="005521EF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</w:p>
    <w:p w:rsidR="005521EF" w:rsidRDefault="005521EF" w:rsidP="00EE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lang w:val="pl-PL"/>
        </w:rPr>
      </w:pPr>
      <w:r w:rsidRPr="00D7739B">
        <w:rPr>
          <w:rFonts w:ascii="Times New Roman" w:eastAsia="TimesNewRoman" w:hAnsi="Times New Roman" w:cs="Times New Roman"/>
          <w:color w:val="auto"/>
          <w:lang w:val="pl-PL"/>
        </w:rPr>
        <w:t>_______________</w:t>
      </w:r>
    </w:p>
    <w:p w:rsidR="00D7739B" w:rsidRDefault="00D7739B" w:rsidP="00D77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auto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*</w:t>
      </w:r>
      <w:r w:rsidR="00722AC3"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*</w:t>
      </w:r>
      <w:r w:rsidR="00722AC3">
        <w:rPr>
          <w:rFonts w:ascii="Times New Roman" w:eastAsia="TimesNewRoman" w:hAnsi="Times New Roman" w:cs="Times New Roman"/>
          <w:color w:val="auto"/>
          <w:sz w:val="16"/>
          <w:lang w:val="pl-PL"/>
        </w:rPr>
        <w:t>**) Zaznaczyć właściwe</w:t>
      </w:r>
    </w:p>
    <w:p w:rsidR="00EE6683" w:rsidRDefault="00D7739B" w:rsidP="00D7739B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NewRoman" w:hAnsi="Times New Roman" w:cs="Times New Roman"/>
          <w:color w:val="auto"/>
          <w:sz w:val="18"/>
          <w:lang w:val="pl-PL"/>
        </w:rPr>
      </w:pPr>
      <w:r>
        <w:rPr>
          <w:rFonts w:ascii="Times New Roman" w:eastAsia="TimesNewRoman" w:hAnsi="Times New Roman" w:cs="Times New Roman"/>
          <w:color w:val="auto"/>
          <w:sz w:val="18"/>
          <w:lang w:val="pl-PL"/>
        </w:rPr>
        <w:t xml:space="preserve">        </w:t>
      </w:r>
    </w:p>
    <w:p w:rsidR="002A18C1" w:rsidRDefault="002A18C1" w:rsidP="00D7739B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NewRoman" w:hAnsi="Times New Roman" w:cs="Times New Roman"/>
          <w:color w:val="auto"/>
          <w:sz w:val="18"/>
          <w:lang w:val="pl-PL"/>
        </w:rPr>
      </w:pPr>
    </w:p>
    <w:p w:rsidR="00D7739B" w:rsidRPr="00D7739B" w:rsidRDefault="00D7739B" w:rsidP="00D7739B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NewRoman" w:hAnsi="Times New Roman" w:cs="Times New Roman"/>
          <w:color w:val="auto"/>
          <w:sz w:val="18"/>
          <w:lang w:val="pl-PL"/>
        </w:rPr>
      </w:pPr>
      <w:r>
        <w:rPr>
          <w:rFonts w:ascii="Times New Roman" w:eastAsia="TimesNewRoman" w:hAnsi="Times New Roman" w:cs="Times New Roman"/>
          <w:color w:val="auto"/>
          <w:sz w:val="18"/>
          <w:lang w:val="pl-PL"/>
        </w:rPr>
        <w:t xml:space="preserve">  </w:t>
      </w:r>
      <w:r w:rsidRPr="00D7739B">
        <w:rPr>
          <w:rFonts w:ascii="Times New Roman" w:eastAsia="TimesNewRoman" w:hAnsi="Times New Roman" w:cs="Times New Roman"/>
          <w:color w:val="auto"/>
          <w:sz w:val="18"/>
          <w:lang w:val="pl-PL"/>
        </w:rPr>
        <w:t>..................................</w:t>
      </w:r>
      <w:r w:rsidR="00722AC3">
        <w:rPr>
          <w:rFonts w:ascii="Times New Roman" w:eastAsia="TimesNewRoman" w:hAnsi="Times New Roman" w:cs="Times New Roman"/>
          <w:color w:val="auto"/>
          <w:sz w:val="18"/>
          <w:lang w:val="pl-PL"/>
        </w:rPr>
        <w:t>........</w:t>
      </w:r>
      <w:r w:rsidRPr="00D7739B">
        <w:rPr>
          <w:rFonts w:ascii="Times New Roman" w:eastAsia="TimesNewRoman" w:hAnsi="Times New Roman" w:cs="Times New Roman"/>
          <w:color w:val="auto"/>
          <w:sz w:val="18"/>
          <w:lang w:val="pl-PL"/>
        </w:rPr>
        <w:t>............</w:t>
      </w:r>
    </w:p>
    <w:p w:rsidR="00D7739B" w:rsidRPr="007B34DE" w:rsidRDefault="00D7739B" w:rsidP="00D7739B">
      <w:pPr>
        <w:tabs>
          <w:tab w:val="left" w:pos="-142"/>
        </w:tabs>
        <w:suppressAutoHyphens/>
        <w:spacing w:before="60" w:line="240" w:lineRule="auto"/>
        <w:ind w:left="142" w:right="65" w:hanging="142"/>
        <w:jc w:val="both"/>
        <w:rPr>
          <w:rFonts w:ascii="Times New Roman" w:hAnsi="Times New Roman" w:cs="Times New Roman"/>
          <w:sz w:val="16"/>
          <w:lang w:val="pl-PL"/>
        </w:rPr>
      </w:pP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ab/>
      </w:r>
      <w:r w:rsidR="00492F8D">
        <w:rPr>
          <w:rFonts w:ascii="Times New Roman" w:eastAsia="TimesNewRoman" w:hAnsi="Times New Roman" w:cs="Times New Roman"/>
          <w:color w:val="auto"/>
          <w:sz w:val="16"/>
          <w:lang w:val="pl-PL"/>
        </w:rPr>
        <w:t xml:space="preserve">                </w:t>
      </w:r>
      <w:r w:rsidRPr="007B34DE">
        <w:rPr>
          <w:rFonts w:ascii="Times New Roman" w:eastAsia="TimesNewRoman" w:hAnsi="Times New Roman" w:cs="Times New Roman"/>
          <w:color w:val="auto"/>
          <w:sz w:val="16"/>
          <w:lang w:val="pl-PL"/>
        </w:rPr>
        <w:t>(podpis wnioskodawcy)</w:t>
      </w:r>
    </w:p>
    <w:p w:rsidR="006A7377" w:rsidRDefault="00FC26E5" w:rsidP="00FC26E5">
      <w:pPr>
        <w:spacing w:before="120"/>
        <w:ind w:left="-426" w:right="-284"/>
        <w:jc w:val="center"/>
        <w:rPr>
          <w:rFonts w:ascii="Times New Roman" w:hAnsi="Times New Roman" w:cs="Times New Roman"/>
          <w:sz w:val="18"/>
          <w:szCs w:val="16"/>
          <w:lang w:val="pl-PL"/>
        </w:rPr>
      </w:pPr>
      <w:r w:rsidRPr="00A47C2B">
        <w:rPr>
          <w:rFonts w:ascii="Times New Roman" w:hAnsi="Times New Roman" w:cs="Times New Roman"/>
          <w:sz w:val="18"/>
          <w:szCs w:val="16"/>
          <w:lang w:val="pl-PL"/>
        </w:rPr>
        <w:t xml:space="preserve">  </w:t>
      </w:r>
      <w:r w:rsidRPr="009311F5">
        <w:rPr>
          <w:rFonts w:ascii="Times New Roman" w:hAnsi="Times New Roman" w:cs="Times New Roman"/>
          <w:sz w:val="18"/>
          <w:szCs w:val="16"/>
          <w:lang w:val="pl-PL"/>
        </w:rPr>
        <w:t xml:space="preserve"> </w:t>
      </w:r>
    </w:p>
    <w:p w:rsidR="00722AC3" w:rsidRDefault="00722AC3" w:rsidP="00FC26E5">
      <w:pPr>
        <w:spacing w:before="120"/>
        <w:ind w:left="-426" w:right="-284"/>
        <w:jc w:val="center"/>
        <w:rPr>
          <w:rFonts w:ascii="Times New Roman" w:hAnsi="Times New Roman" w:cs="Times New Roman"/>
          <w:sz w:val="18"/>
          <w:szCs w:val="16"/>
          <w:lang w:val="pl-PL"/>
        </w:rPr>
      </w:pPr>
    </w:p>
    <w:p w:rsidR="002A18C1" w:rsidRDefault="002A18C1" w:rsidP="00FC26E5">
      <w:pPr>
        <w:spacing w:before="120"/>
        <w:ind w:left="-426" w:right="-284"/>
        <w:jc w:val="center"/>
        <w:rPr>
          <w:rFonts w:ascii="Times New Roman" w:hAnsi="Times New Roman" w:cs="Times New Roman"/>
          <w:sz w:val="18"/>
          <w:szCs w:val="16"/>
          <w:lang w:val="pl-PL"/>
        </w:rPr>
      </w:pPr>
    </w:p>
    <w:p w:rsidR="00FC26E5" w:rsidRPr="009311F5" w:rsidRDefault="00FC26E5" w:rsidP="00FC26E5">
      <w:pPr>
        <w:spacing w:before="120"/>
        <w:ind w:left="-426" w:right="-284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311F5">
        <w:rPr>
          <w:rFonts w:ascii="Times New Roman" w:hAnsi="Times New Roman" w:cs="Times New Roman"/>
          <w:b/>
          <w:sz w:val="20"/>
          <w:szCs w:val="20"/>
          <w:lang w:val="pl-PL"/>
        </w:rPr>
        <w:t>Informacja dotycząca przetwarzania danych osobowych</w:t>
      </w:r>
    </w:p>
    <w:p w:rsidR="00FC26E5" w:rsidRPr="00A47C2B" w:rsidRDefault="00FC26E5" w:rsidP="00FC26E5">
      <w:pPr>
        <w:spacing w:after="0"/>
        <w:ind w:left="-426" w:right="348" w:firstLine="426"/>
        <w:rPr>
          <w:rFonts w:ascii="Times New Roman" w:hAnsi="Times New Roman" w:cs="Times New Roman"/>
          <w:sz w:val="18"/>
          <w:szCs w:val="16"/>
          <w:u w:val="single"/>
          <w:lang w:val="pl-PL"/>
        </w:rPr>
      </w:pPr>
      <w:r w:rsidRPr="00A47C2B">
        <w:rPr>
          <w:rFonts w:ascii="Times New Roman" w:hAnsi="Times New Roman" w:cs="Times New Roman"/>
          <w:sz w:val="18"/>
          <w:szCs w:val="16"/>
          <w:u w:val="single"/>
          <w:lang w:val="pl-PL"/>
        </w:rPr>
        <w:t xml:space="preserve">Na podstawie art. 13 ust. 1 i 2 Rozporządzenia*, dalej zwanego </w:t>
      </w:r>
      <w:r w:rsidRPr="00A47C2B">
        <w:rPr>
          <w:rFonts w:ascii="Times New Roman" w:hAnsi="Times New Roman" w:cs="Times New Roman"/>
          <w:i/>
          <w:sz w:val="18"/>
          <w:szCs w:val="16"/>
          <w:u w:val="single"/>
          <w:lang w:val="pl-PL"/>
        </w:rPr>
        <w:t>rozporządzeniem</w:t>
      </w:r>
      <w:r w:rsidRPr="00A47C2B">
        <w:rPr>
          <w:rFonts w:ascii="Times New Roman" w:hAnsi="Times New Roman" w:cs="Times New Roman"/>
          <w:bCs/>
          <w:i/>
          <w:iCs/>
          <w:sz w:val="18"/>
          <w:szCs w:val="16"/>
          <w:u w:val="single"/>
          <w:lang w:val="pl-PL"/>
        </w:rPr>
        <w:t xml:space="preserve">, </w:t>
      </w:r>
      <w:r w:rsidRPr="00A47C2B">
        <w:rPr>
          <w:rFonts w:ascii="Times New Roman" w:hAnsi="Times New Roman" w:cs="Times New Roman"/>
          <w:sz w:val="18"/>
          <w:szCs w:val="16"/>
          <w:u w:val="single"/>
          <w:lang w:val="pl-PL"/>
        </w:rPr>
        <w:t>informuję, że:</w:t>
      </w:r>
    </w:p>
    <w:p w:rsidR="00FC26E5" w:rsidRPr="00A47C2B" w:rsidRDefault="00FC26E5" w:rsidP="00FC26E5">
      <w:pPr>
        <w:spacing w:after="0"/>
        <w:ind w:left="-426" w:right="348" w:firstLine="426"/>
        <w:rPr>
          <w:rFonts w:ascii="Times New Roman" w:hAnsi="Times New Roman" w:cs="Times New Roman"/>
          <w:bCs/>
          <w:iCs/>
          <w:sz w:val="12"/>
          <w:szCs w:val="16"/>
          <w:u w:val="single"/>
          <w:lang w:val="pl-PL"/>
        </w:rPr>
      </w:pPr>
    </w:p>
    <w:p w:rsidR="00FC26E5" w:rsidRPr="00A47C2B" w:rsidRDefault="00FC26E5" w:rsidP="00FC26E5">
      <w:pPr>
        <w:pStyle w:val="Akapitzlist"/>
        <w:numPr>
          <w:ilvl w:val="0"/>
          <w:numId w:val="1"/>
        </w:numPr>
        <w:tabs>
          <w:tab w:val="left" w:pos="-142"/>
        </w:tabs>
        <w:suppressAutoHyphens/>
        <w:spacing w:after="0" w:line="240" w:lineRule="auto"/>
        <w:ind w:left="426" w:right="65" w:hanging="284"/>
        <w:jc w:val="both"/>
        <w:rPr>
          <w:rFonts w:ascii="Times New Roman" w:hAnsi="Times New Roman" w:cs="Times New Roman"/>
          <w:sz w:val="16"/>
          <w:szCs w:val="16"/>
          <w:lang w:val="pl-PL"/>
        </w:rPr>
      </w:pP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administratorem danych jest Minister Cyfryzacji, mający siedzibę w Warszawie (00-060)  przy ul. Królewskiej 27 – odpowiada za utrzymanie i prowadzenie ewidencji systemu informatycznego </w:t>
      </w:r>
      <w:proofErr w:type="spellStart"/>
      <w:r w:rsidRPr="00A47C2B">
        <w:rPr>
          <w:rFonts w:ascii="Times New Roman" w:hAnsi="Times New Roman" w:cs="Times New Roman"/>
          <w:sz w:val="16"/>
          <w:szCs w:val="16"/>
          <w:lang w:val="pl-PL"/>
        </w:rPr>
        <w:t>CEPiK</w:t>
      </w:r>
      <w:proofErr w:type="spellEnd"/>
      <w:r w:rsidRPr="00A47C2B">
        <w:rPr>
          <w:rFonts w:ascii="Times New Roman" w:hAnsi="Times New Roman" w:cs="Times New Roman"/>
          <w:sz w:val="16"/>
          <w:szCs w:val="16"/>
          <w:lang w:val="pl-PL"/>
        </w:rPr>
        <w:t>. W zakresie danych przetwarzanych  w dokumentacji papierowej i innych zbiorach danych prowadzonych przez organ dokonujący czynności, o które Pani/Pan wnosi administratorem danych osobowych jest Starosta Tczewski z siedzibą w Tczewie przy ul. Piaskowej 2;</w:t>
      </w:r>
    </w:p>
    <w:p w:rsidR="00FC26E5" w:rsidRPr="00A47C2B" w:rsidRDefault="00FC26E5" w:rsidP="00FC26E5">
      <w:pPr>
        <w:pStyle w:val="Akapitzlist"/>
        <w:numPr>
          <w:ilvl w:val="0"/>
          <w:numId w:val="1"/>
        </w:numPr>
        <w:tabs>
          <w:tab w:val="left" w:pos="-142"/>
        </w:tabs>
        <w:suppressAutoHyphens/>
        <w:spacing w:before="60" w:line="240" w:lineRule="auto"/>
        <w:ind w:left="426" w:right="65" w:hanging="284"/>
        <w:jc w:val="both"/>
        <w:rPr>
          <w:rFonts w:ascii="Times New Roman" w:hAnsi="Times New Roman" w:cs="Times New Roman"/>
          <w:sz w:val="16"/>
          <w:szCs w:val="16"/>
          <w:lang w:val="pl-PL"/>
        </w:rPr>
      </w:pP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z administratorem – Ministrem Cyfryzacji można się skontaktować poprzez adres e-mail </w:t>
      </w:r>
      <w:hyperlink r:id="rId6" w:history="1">
        <w:r w:rsidRPr="00A47C2B">
          <w:rPr>
            <w:rStyle w:val="Hipercze"/>
            <w:rFonts w:ascii="Times New Roman" w:hAnsi="Times New Roman" w:cs="Times New Roman"/>
            <w:sz w:val="16"/>
            <w:szCs w:val="16"/>
            <w:lang w:val="pl-PL"/>
          </w:rPr>
          <w:t>iod@mc.gov.pl</w:t>
        </w:r>
      </w:hyperlink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 lub pisemnie na adres siedziby administratora. Kontakt do Inspektora Ochrony Danych w Starostwie: </w:t>
      </w:r>
      <w:hyperlink r:id="rId7" w:history="1">
        <w:r w:rsidRPr="00A47C2B">
          <w:rPr>
            <w:rStyle w:val="Hipercze"/>
            <w:rFonts w:ascii="Times New Roman" w:hAnsi="Times New Roman" w:cs="Times New Roman"/>
            <w:sz w:val="16"/>
            <w:szCs w:val="16"/>
            <w:lang w:val="pl-PL"/>
          </w:rPr>
          <w:t>inspektor@powiat.tczew.pl</w:t>
        </w:r>
      </w:hyperlink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 lub listownie na adres Starostwa wskazany powyżej. Z inspektorami ochrony danych można się kontaktować we wszystkich sprawach dotyczących przetwarzania danych osobowych oraz korzystania z praw związanych z przetwarzaniem danych;</w:t>
      </w:r>
    </w:p>
    <w:p w:rsidR="00FC26E5" w:rsidRPr="00A47C2B" w:rsidRDefault="00FC26E5" w:rsidP="00FC26E5">
      <w:pPr>
        <w:pStyle w:val="Akapitzlist"/>
        <w:numPr>
          <w:ilvl w:val="0"/>
          <w:numId w:val="1"/>
        </w:numPr>
        <w:tabs>
          <w:tab w:val="left" w:pos="-142"/>
        </w:tabs>
        <w:suppressAutoHyphens/>
        <w:spacing w:before="60" w:line="240" w:lineRule="auto"/>
        <w:ind w:left="426" w:right="65" w:hanging="284"/>
        <w:jc w:val="both"/>
        <w:rPr>
          <w:rFonts w:ascii="Times New Roman" w:hAnsi="Times New Roman" w:cs="Times New Roman"/>
          <w:sz w:val="16"/>
          <w:szCs w:val="16"/>
          <w:lang w:val="pl-PL"/>
        </w:rPr>
      </w:pP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dane osobowe przetwarzane będą na podstawie art. 6 ust. 1 lit. c </w:t>
      </w:r>
      <w:r w:rsidRPr="00A47C2B">
        <w:rPr>
          <w:rFonts w:ascii="Times New Roman" w:hAnsi="Times New Roman" w:cs="Times New Roman"/>
          <w:i/>
          <w:sz w:val="16"/>
          <w:szCs w:val="16"/>
          <w:lang w:val="pl-PL"/>
        </w:rPr>
        <w:t>rozporządzenia</w:t>
      </w: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 w celu przeprowadzenia postępowania administracyjnego i rozpatrzenia wniosku, jak również w celu archiwizacji na podstawie przepisów prawa: ustawy z dnia  14 czerwca 1960 r. Kodeks postępowania administracyjnego, ustawy z dnia 20 czerwca 1997 r. Prawo o ruchu drogowym  i przepisów wykonawczych wydanych na jej podstawie, rozporządzenia Prezesa Rady Ministrów z dnia 18 stycznia 2011 r.  w sprawie </w:t>
      </w:r>
      <w:r w:rsidRPr="00A47C2B">
        <w:rPr>
          <w:rFonts w:ascii="Times New Roman" w:hAnsi="Times New Roman" w:cs="Times New Roman"/>
          <w:bCs/>
          <w:kern w:val="36"/>
          <w:sz w:val="16"/>
          <w:szCs w:val="16"/>
          <w:lang w:val="pl-PL"/>
        </w:rPr>
        <w:t>Instrukcji kancelaryjnej, jednolitych rzeczowych wykazów akt oraz instrukcji w sprawie organizacji i zakresu działania archiwów zakładowych</w:t>
      </w: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, jak również na podstawie art. 6 ust. 1 lit. e  rozporządzenia, tj. w celu wykonywania przez administratora zadań realizowanych w interesie publicznym lub sprawowania władzy publicznej powierzonej administratorowi; </w:t>
      </w:r>
    </w:p>
    <w:p w:rsidR="00FC26E5" w:rsidRPr="00A47C2B" w:rsidRDefault="00FC26E5" w:rsidP="00FC26E5">
      <w:pPr>
        <w:pStyle w:val="Akapitzlist"/>
        <w:numPr>
          <w:ilvl w:val="0"/>
          <w:numId w:val="1"/>
        </w:numPr>
        <w:tabs>
          <w:tab w:val="left" w:pos="-142"/>
        </w:tabs>
        <w:suppressAutoHyphens/>
        <w:spacing w:before="60" w:line="240" w:lineRule="auto"/>
        <w:ind w:left="426" w:right="65" w:hanging="284"/>
        <w:jc w:val="both"/>
        <w:rPr>
          <w:rFonts w:ascii="Times New Roman" w:hAnsi="Times New Roman" w:cs="Times New Roman"/>
          <w:sz w:val="16"/>
          <w:szCs w:val="16"/>
          <w:lang w:val="pl-PL"/>
        </w:rPr>
      </w:pP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w związku z przetwarzaniem przysługuje prawo dostępu do swoich danych oraz ich sprostowania, a także prawo wniesienia skargi do Prezesa Urzędu Ochrony Danych Osobowych w przypadku uznania, iż przetwarzanie danych osobowych narusza przepisy </w:t>
      </w:r>
      <w:r w:rsidRPr="00A47C2B">
        <w:rPr>
          <w:rFonts w:ascii="Times New Roman" w:hAnsi="Times New Roman" w:cs="Times New Roman"/>
          <w:i/>
          <w:sz w:val="16"/>
          <w:szCs w:val="16"/>
          <w:lang w:val="pl-PL"/>
        </w:rPr>
        <w:t>rozporządzenia.</w:t>
      </w: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 Można również domagać się ograniczenia przetwarzania danych osobowych ze względu na swoją szczególną sytuację, z zastrzeżeniem przypadków, o których mowa w art. 18 ust. 2 </w:t>
      </w:r>
      <w:r w:rsidRPr="00A47C2B">
        <w:rPr>
          <w:rFonts w:ascii="Times New Roman" w:hAnsi="Times New Roman" w:cs="Times New Roman"/>
          <w:i/>
          <w:sz w:val="16"/>
          <w:szCs w:val="16"/>
          <w:lang w:val="pl-PL"/>
        </w:rPr>
        <w:t>rozporządzenia.</w:t>
      </w: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 </w:t>
      </w:r>
    </w:p>
    <w:p w:rsidR="00FC26E5" w:rsidRPr="00A47C2B" w:rsidRDefault="00FC26E5" w:rsidP="00FC26E5">
      <w:pPr>
        <w:tabs>
          <w:tab w:val="left" w:pos="-142"/>
        </w:tabs>
        <w:suppressAutoHyphens/>
        <w:spacing w:before="60" w:line="240" w:lineRule="auto"/>
        <w:ind w:left="142" w:right="65"/>
        <w:jc w:val="both"/>
        <w:rPr>
          <w:rFonts w:ascii="Times New Roman" w:hAnsi="Times New Roman" w:cs="Times New Roman"/>
          <w:sz w:val="16"/>
          <w:szCs w:val="16"/>
          <w:lang w:val="pl-PL"/>
        </w:rPr>
      </w:pP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Pełna treść klauzuli informacyjnej znajduje się na stronie BIP Powiatu Tczewskiego – Ochrona Danych oraz jest wywieszona </w:t>
      </w:r>
      <w:r w:rsidRPr="00A47C2B">
        <w:rPr>
          <w:rFonts w:ascii="Times New Roman" w:hAnsi="Times New Roman" w:cs="Times New Roman"/>
          <w:sz w:val="16"/>
          <w:szCs w:val="16"/>
          <w:lang w:val="pl-PL"/>
        </w:rPr>
        <w:br/>
        <w:t xml:space="preserve">na tablicy ogłoszeń w pomieszczeniu Wydziału Komunikacji, Transportu i Dróg. </w:t>
      </w:r>
    </w:p>
    <w:p w:rsidR="00A95A66" w:rsidRPr="00D7739B" w:rsidRDefault="00FC26E5" w:rsidP="00722AC3">
      <w:pPr>
        <w:tabs>
          <w:tab w:val="left" w:pos="-142"/>
        </w:tabs>
        <w:suppressAutoHyphens/>
        <w:spacing w:before="60" w:line="240" w:lineRule="auto"/>
        <w:ind w:left="142" w:right="65" w:hanging="142"/>
        <w:jc w:val="both"/>
        <w:rPr>
          <w:rFonts w:ascii="Times New Roman" w:hAnsi="Times New Roman" w:cs="Times New Roman"/>
        </w:rPr>
      </w:pPr>
      <w:r w:rsidRPr="00A47C2B">
        <w:rPr>
          <w:rFonts w:ascii="Times New Roman" w:hAnsi="Times New Roman" w:cs="Times New Roman"/>
          <w:sz w:val="16"/>
          <w:szCs w:val="16"/>
          <w:lang w:val="pl-PL"/>
        </w:rPr>
        <w:t xml:space="preserve">  *Rozporządzenie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(Dz. Urz. UE. L 119 z 4 maja 2016). </w:t>
      </w:r>
    </w:p>
    <w:sectPr w:rsidR="00A95A66" w:rsidRPr="00D77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812"/>
    <w:multiLevelType w:val="hybridMultilevel"/>
    <w:tmpl w:val="D20EE8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2674A"/>
    <w:multiLevelType w:val="hybridMultilevel"/>
    <w:tmpl w:val="9506AF58"/>
    <w:lvl w:ilvl="0" w:tplc="698A63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72"/>
    <w:rsid w:val="002A18C1"/>
    <w:rsid w:val="00441735"/>
    <w:rsid w:val="00464C28"/>
    <w:rsid w:val="00492F8D"/>
    <w:rsid w:val="004A4672"/>
    <w:rsid w:val="005521EF"/>
    <w:rsid w:val="006A7377"/>
    <w:rsid w:val="00722AC3"/>
    <w:rsid w:val="007B098E"/>
    <w:rsid w:val="007B34DE"/>
    <w:rsid w:val="008E55A1"/>
    <w:rsid w:val="009763AB"/>
    <w:rsid w:val="00A95A66"/>
    <w:rsid w:val="00AA7252"/>
    <w:rsid w:val="00D7739B"/>
    <w:rsid w:val="00EE6683"/>
    <w:rsid w:val="00FC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39B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C26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C26E5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39B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C26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C26E5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spektor@powiat.tcz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c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976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Tczewski</Company>
  <LinksUpToDate>false</LinksUpToDate>
  <CharactersWithSpaces>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Bielski</dc:creator>
  <cp:lastModifiedBy>Krzysztof Bielski</cp:lastModifiedBy>
  <cp:revision>14</cp:revision>
  <cp:lastPrinted>2026-08-27T06:29:00Z</cp:lastPrinted>
  <dcterms:created xsi:type="dcterms:W3CDTF">2026-07-02T10:14:00Z</dcterms:created>
  <dcterms:modified xsi:type="dcterms:W3CDTF">2026-08-27T06:30:00Z</dcterms:modified>
</cp:coreProperties>
</file>