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color w:val="auto"/>
          <w:sz w:val="24"/>
          <w:lang w:val="pl-PL"/>
        </w:rPr>
      </w:pPr>
      <w:r w:rsidRPr="007B34DE">
        <w:rPr>
          <w:rFonts w:ascii="Times New Roman" w:eastAsia="TimesNewRoman,Bold" w:hAnsi="Times New Roman" w:cs="Times New Roman"/>
          <w:b/>
          <w:bCs/>
          <w:color w:val="auto"/>
          <w:sz w:val="24"/>
          <w:lang w:val="pl-PL"/>
        </w:rPr>
        <w:t>WNIOSEK</w:t>
      </w:r>
    </w:p>
    <w:p w:rsidR="00AA7252" w:rsidRDefault="00AA7252" w:rsidP="00D77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color w:val="auto"/>
          <w:sz w:val="24"/>
          <w:lang w:val="pl-PL"/>
        </w:rPr>
      </w:pPr>
    </w:p>
    <w:p w:rsidR="00AA7252" w:rsidRPr="007B34DE" w:rsidRDefault="00AA7252" w:rsidP="00D77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color w:val="auto"/>
          <w:sz w:val="24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............... 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...........................................................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</w:t>
      </w:r>
      <w:r w:rsid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            </w:t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(miejscowość, data)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NewRoman" w:hAnsi="Times New Roman" w:cs="Times New Roman"/>
          <w:color w:val="auto"/>
          <w:sz w:val="12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</w:p>
    <w:p w:rsidR="00D7739B" w:rsidRPr="007B34DE" w:rsidRDefault="007B34DE" w:rsidP="007B3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   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(</w:t>
      </w:r>
      <w:r w:rsidR="00D7739B" w:rsidRPr="007B34DE">
        <w:rPr>
          <w:rFonts w:ascii="Times New Roman" w:eastAsia="TimesNewRoman,Bold" w:hAnsi="Times New Roman" w:cs="Times New Roman"/>
          <w:color w:val="auto"/>
          <w:sz w:val="16"/>
          <w:lang w:val="pl-PL"/>
        </w:rPr>
        <w:t>w</w:t>
      </w:r>
      <w:r w:rsidR="00512F1D">
        <w:rPr>
          <w:rFonts w:ascii="Times New Roman" w:eastAsia="TimesNewRoman" w:hAnsi="Times New Roman" w:cs="Times New Roman"/>
          <w:color w:val="auto"/>
          <w:sz w:val="16"/>
          <w:lang w:val="pl-PL"/>
        </w:rPr>
        <w:t>nioskodawca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)</w:t>
      </w: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2"/>
          <w:lang w:val="pl-PL"/>
        </w:rPr>
      </w:pPr>
    </w:p>
    <w:p w:rsidR="00D7739B" w:rsidRPr="00AA7252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6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................. </w:t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</w:t>
      </w:r>
    </w:p>
    <w:p w:rsidR="00D7739B" w:rsidRDefault="007B34DE" w:rsidP="007B34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(adres siedziby lub oddziału)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(nazwa organu dokonującego profesjonalnej rejestracji pojazdów)</w:t>
      </w:r>
    </w:p>
    <w:p w:rsidR="007B34DE" w:rsidRPr="007B34DE" w:rsidRDefault="007B34DE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</w:p>
    <w:p w:rsidR="00D7739B" w:rsidRPr="007B34DE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2"/>
          <w:lang w:val="pl-PL"/>
        </w:rPr>
      </w:pPr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</w:t>
      </w:r>
      <w:r w:rsidR="007B34DE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</w:t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.................... </w:t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>
        <w:rPr>
          <w:rFonts w:ascii="Times New Roman" w:eastAsia="TimesNewRoman" w:hAnsi="Times New Roman" w:cs="Times New Roman"/>
          <w:color w:val="auto"/>
          <w:sz w:val="20"/>
          <w:lang w:val="pl-PL"/>
        </w:rPr>
        <w:tab/>
      </w:r>
      <w:r w:rsidRPr="00D7739B">
        <w:rPr>
          <w:rFonts w:ascii="Times New Roman" w:eastAsia="TimesNewRoman" w:hAnsi="Times New Roman" w:cs="Times New Roman"/>
          <w:color w:val="auto"/>
          <w:sz w:val="20"/>
          <w:lang w:val="pl-PL"/>
        </w:rPr>
        <w:t>............................................................</w:t>
      </w:r>
    </w:p>
    <w:p w:rsidR="00D7739B" w:rsidRPr="007B34DE" w:rsidRDefault="007B34DE" w:rsidP="00D7739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6"/>
          <w:lang w:val="pl-PL"/>
        </w:rPr>
        <w:t xml:space="preserve">                        </w:t>
      </w:r>
      <w:r w:rsidR="00D7739B"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>(miejscowość)</w:t>
      </w:r>
    </w:p>
    <w:p w:rsidR="00D7739B" w:rsidRDefault="00D7739B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512F1D" w:rsidRDefault="00512F1D" w:rsidP="00D77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Na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podstaw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ie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ar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t.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80u u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st. 4 /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ar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t.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80za*) ustaw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y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z dn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ia 20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czerwc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a 1997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r. – Pr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awo o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ruchu</w:t>
      </w:r>
      <w:r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drogowym (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Dz. U. z 202</w:t>
      </w:r>
      <w:r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4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 r. poz. </w:t>
      </w:r>
      <w:r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1251</w:t>
      </w:r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, z </w:t>
      </w:r>
      <w:proofErr w:type="spellStart"/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późn</w:t>
      </w:r>
      <w:proofErr w:type="spellEnd"/>
      <w:r w:rsidRPr="00D7739B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. zm.)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 w związku z wydaną decyzją</w:t>
      </w:r>
      <w:r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o profesjonalnej rejestracji pojazdów przez .............................</w:t>
      </w:r>
      <w:r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...............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.........................</w:t>
      </w:r>
      <w:r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...............................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nr 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>...............</w:t>
      </w:r>
      <w:r>
        <w:rPr>
          <w:rFonts w:ascii="Times New Roman" w:eastAsiaTheme="minorHAnsi" w:hAnsi="Times New Roman" w:cs="Times New Roman"/>
          <w:b/>
          <w:bCs/>
          <w:color w:val="auto"/>
          <w:lang w:val="pl-PL"/>
        </w:rPr>
        <w:t>............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>............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........... z dnia ................</w:t>
      </w:r>
      <w:r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............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................ wnoszę o wydanie: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1) dodatkowych blankietów profesjonalnych dowodów rejestracyjnych w ilości ...............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>. sz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tuk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w związku z wykorzystaniem wszystkich blankietów wydanych do ww. decyzji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*)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,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2)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dodatkowych blankietów profesjonalnych dowodów rejestracyjnych w ilości ............... sztuk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w związku z utratą/zniszczeniem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 xml:space="preserve">*)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blankietów wydanych do ww. decyzji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*)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,</w:t>
      </w:r>
    </w:p>
    <w:p w:rsid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3) nowych zalegalizowanych profesjonalnych tablic (tablicy) rejestracyjnych w zwią</w:t>
      </w:r>
      <w:r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zku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z utratą/zniszczeniem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 xml:space="preserve">*)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tabl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>ic w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 xml:space="preserve">ydanych 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 xml:space="preserve">do 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ww</w:t>
      </w:r>
      <w:r w:rsidRPr="00512F1D">
        <w:rPr>
          <w:rFonts w:ascii="Times New Roman" w:eastAsiaTheme="minorHAnsi" w:hAnsi="Times New Roman" w:cs="Times New Roman"/>
          <w:b/>
          <w:bCs/>
          <w:color w:val="auto"/>
          <w:lang w:val="pl-PL"/>
        </w:rPr>
        <w:t>. d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ecyzji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*)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.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</w:p>
    <w:p w:rsid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512F1D">
        <w:rPr>
          <w:rFonts w:ascii="Times New Roman" w:eastAsia="TimesNewRoman" w:hAnsi="Times New Roman" w:cs="Times New Roman"/>
          <w:color w:val="auto"/>
          <w:lang w:val="pl-PL"/>
        </w:rPr>
        <w:t xml:space="preserve">Wnoszę o wydanie 1) </w:t>
      </w:r>
      <w:r>
        <w:rPr>
          <w:rFonts w:ascii="Times New Roman" w:eastAsiaTheme="minorHAnsi" w:hAnsi="Times New Roman" w:cs="Times New Roman"/>
          <w:color w:val="auto"/>
          <w:lang w:val="pl-PL"/>
        </w:rPr>
        <w:t>…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..,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 xml:space="preserve">2) </w:t>
      </w:r>
      <w:r>
        <w:rPr>
          <w:rFonts w:ascii="Times New Roman" w:eastAsia="TimesNewRoman" w:hAnsi="Times New Roman" w:cs="Times New Roman"/>
          <w:color w:val="auto"/>
          <w:lang w:val="pl-PL"/>
        </w:rPr>
        <w:t>….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 xml:space="preserve">., </w:t>
      </w:r>
      <w:r>
        <w:rPr>
          <w:rFonts w:ascii="Times New Roman" w:eastAsia="TimesNewRoman" w:hAnsi="Times New Roman" w:cs="Times New Roman"/>
          <w:color w:val="auto"/>
          <w:lang w:val="pl-PL"/>
        </w:rPr>
        <w:t>…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.. sztuk blankietów profesjonalnych dowodów rejestracyjnych odpowiednio dla</w:t>
      </w:r>
      <w:r>
        <w:rPr>
          <w:rFonts w:ascii="Times New Roman" w:eastAsia="TimesNewRoman" w:hAnsi="Times New Roman" w:cs="Times New Roman"/>
          <w:color w:val="auto"/>
          <w:lang w:val="pl-PL"/>
        </w:rPr>
        <w:t xml:space="preserve">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poszczególnych kompletów zalegalizowanych profesjonalnych tablic rejestracyjnych lub zalegalizowanych</w:t>
      </w:r>
      <w:r>
        <w:rPr>
          <w:rFonts w:ascii="Times New Roman" w:eastAsia="TimesNewRoman" w:hAnsi="Times New Roman" w:cs="Times New Roman"/>
          <w:color w:val="auto"/>
          <w:lang w:val="pl-PL"/>
        </w:rPr>
        <w:t xml:space="preserve">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profesjonalnych tab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lic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 xml:space="preserve">rejestracyjnych 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w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liczb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ie </w:t>
      </w:r>
      <w:r>
        <w:rPr>
          <w:rFonts w:ascii="Times New Roman" w:eastAsia="TimesNewRoman" w:hAnsi="Times New Roman" w:cs="Times New Roman"/>
          <w:color w:val="auto"/>
          <w:lang w:val="pl-PL"/>
        </w:rPr>
        <w:t>….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.. .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lang w:val="pl-PL"/>
        </w:rPr>
      </w:pP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Do wniosku dołączam:</w:t>
      </w:r>
    </w:p>
    <w:p w:rsidR="00512F1D" w:rsidRPr="00133D25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1. Wykorzystane blankiety profesjonalnych dowodów rejestracyjnych wraz z dokumentem zwrotu blankietów profesjonalnych dowodów rejestracyjnych, profesjonalnych dowodów rejestrac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yjnych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oraz zalegalizowanyc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h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profesjonalnyc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h tablic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(tablic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y)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rejestrac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>yjnych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 wypełnionym zgodnie z załącznikiem nr 6 do rozporządzenia 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w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sprawie profesjonalne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j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rejestracji pojazdów, stosowanych oznaczeń oraz opłat związanych z profesjonalną rejestracją pojazdów.**)</w:t>
      </w:r>
    </w:p>
    <w:p w:rsidR="00512F1D" w:rsidRPr="00133D25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20"/>
          <w:lang w:val="pl-PL"/>
        </w:rPr>
      </w:pP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 xml:space="preserve">2. Kopię dowodu wniesienia opłaty za wydanie dodatkowych blankietów profesjonalnego 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dowodu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rejestracyjneg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o lub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nowyc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h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profesjonalnyc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h tablic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rejestrac</w:t>
      </w:r>
      <w:r w:rsidRPr="00133D25">
        <w:rPr>
          <w:rFonts w:ascii="Times New Roman" w:eastAsiaTheme="minorHAnsi" w:hAnsi="Times New Roman" w:cs="Times New Roman"/>
          <w:color w:val="auto"/>
          <w:sz w:val="20"/>
          <w:lang w:val="pl-PL"/>
        </w:rPr>
        <w:t xml:space="preserve">yjnych, </w:t>
      </w:r>
      <w:r w:rsidRPr="00133D25">
        <w:rPr>
          <w:rFonts w:ascii="Times New Roman" w:eastAsia="TimesNewRoman" w:hAnsi="Times New Roman" w:cs="Times New Roman"/>
          <w:color w:val="auto"/>
          <w:sz w:val="20"/>
          <w:lang w:val="pl-PL"/>
        </w:rPr>
        <w:t>znaku legalizacyjnego oraz wymaganej opłaty ewidencyjnej.*)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512F1D">
        <w:rPr>
          <w:rFonts w:ascii="Times New Roman" w:eastAsia="TimesNewRoman" w:hAnsi="Times New Roman" w:cs="Times New Roman"/>
          <w:color w:val="auto"/>
          <w:lang w:val="pl-PL"/>
        </w:rPr>
        <w:t>Oświadczam pod rygorem odpowiedzialności karnej za składanie fałszywych oświadczeń, że doszło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512F1D">
        <w:rPr>
          <w:rFonts w:ascii="Times New Roman" w:eastAsia="TimesNewRoman" w:hAnsi="Times New Roman" w:cs="Times New Roman"/>
          <w:color w:val="auto"/>
          <w:lang w:val="pl-PL"/>
        </w:rPr>
        <w:t>do utraty/zniszczenia</w:t>
      </w:r>
      <w:r w:rsidRPr="00512F1D">
        <w:rPr>
          <w:rFonts w:ascii="Times New Roman" w:eastAsia="TimesNewRoman,Bold" w:hAnsi="Times New Roman" w:cs="Times New Roman"/>
          <w:b/>
          <w:bCs/>
          <w:color w:val="auto"/>
          <w:lang w:val="pl-PL"/>
        </w:rPr>
        <w:t>*)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: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lang w:val="pl-PL"/>
        </w:rPr>
      </w:pPr>
      <w:r w:rsidRPr="00512F1D">
        <w:rPr>
          <w:rFonts w:ascii="Times New Roman" w:eastAsia="TimesNewRoman" w:hAnsi="Times New Roman" w:cs="Times New Roman"/>
          <w:color w:val="auto"/>
          <w:lang w:val="pl-PL"/>
        </w:rPr>
        <w:t>– blankietów profesjonalnych dowodów rejestracyjnych w ilości ......................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....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sz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tuk,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 xml:space="preserve">seria </w:t>
      </w:r>
      <w:r>
        <w:rPr>
          <w:rFonts w:ascii="Times New Roman" w:eastAsiaTheme="minorHAnsi" w:hAnsi="Times New Roman" w:cs="Times New Roman"/>
          <w:color w:val="auto"/>
          <w:lang w:val="pl-PL"/>
        </w:rPr>
        <w:t xml:space="preserve">i nr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(od–do): ...................................................................................................................................................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512F1D">
        <w:rPr>
          <w:rFonts w:ascii="Times New Roman" w:eastAsia="TimesNewRoman" w:hAnsi="Times New Roman" w:cs="Times New Roman"/>
          <w:color w:val="auto"/>
          <w:lang w:val="pl-PL"/>
        </w:rPr>
        <w:t>...............................................................................................................................................................**)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512F1D">
        <w:rPr>
          <w:rFonts w:ascii="Times New Roman" w:eastAsia="TimesNewRoman" w:hAnsi="Times New Roman" w:cs="Times New Roman"/>
          <w:color w:val="auto"/>
          <w:lang w:val="pl-PL"/>
        </w:rPr>
        <w:t>– zalegalizowanyc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h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profesjonalnyc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h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tablic (tablic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y)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rejestracyjnyc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h </w:t>
      </w:r>
      <w:r>
        <w:rPr>
          <w:rFonts w:ascii="Times New Roman" w:eastAsia="TimesNewRoman" w:hAnsi="Times New Roman" w:cs="Times New Roman"/>
          <w:color w:val="auto"/>
          <w:lang w:val="pl-PL"/>
        </w:rPr>
        <w:t xml:space="preserve">o numerze rejestracyjnym 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i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numerze zna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ku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legalizac</w:t>
      </w:r>
      <w:r w:rsidRPr="00512F1D">
        <w:rPr>
          <w:rFonts w:ascii="Times New Roman" w:eastAsiaTheme="minorHAnsi" w:hAnsi="Times New Roman" w:cs="Times New Roman"/>
          <w:color w:val="auto"/>
          <w:lang w:val="pl-PL"/>
        </w:rPr>
        <w:t xml:space="preserve">yjnego </w:t>
      </w:r>
      <w:r w:rsidRPr="00512F1D">
        <w:rPr>
          <w:rFonts w:ascii="Times New Roman" w:eastAsia="TimesNewRoman" w:hAnsi="Times New Roman" w:cs="Times New Roman"/>
          <w:color w:val="auto"/>
          <w:lang w:val="pl-PL"/>
        </w:rPr>
        <w:t>..........................................................................................................</w:t>
      </w:r>
    </w:p>
    <w:p w:rsid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512F1D">
        <w:rPr>
          <w:rFonts w:ascii="Times New Roman" w:eastAsia="TimesNewRoman" w:hAnsi="Times New Roman" w:cs="Times New Roman"/>
          <w:color w:val="auto"/>
          <w:lang w:val="pl-PL"/>
        </w:rPr>
        <w:t>...............................................................................................................................................................**)</w:t>
      </w:r>
    </w:p>
    <w:p w:rsid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lang w:val="pl-PL"/>
        </w:rPr>
      </w:pPr>
      <w:r w:rsidRPr="00512F1D">
        <w:rPr>
          <w:rFonts w:ascii="Times New Roman" w:eastAsia="TimesNewRoman" w:hAnsi="Times New Roman" w:cs="Times New Roman"/>
          <w:color w:val="auto"/>
          <w:lang w:val="pl-PL"/>
        </w:rPr>
        <w:t>____________</w:t>
      </w:r>
    </w:p>
    <w:p w:rsidR="00512F1D" w:rsidRP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 w:rsidRPr="00512F1D">
        <w:rPr>
          <w:rFonts w:ascii="Times New Roman" w:eastAsia="TimesNewRoman" w:hAnsi="Times New Roman" w:cs="Times New Roman"/>
          <w:color w:val="auto"/>
          <w:sz w:val="16"/>
          <w:lang w:val="pl-PL"/>
        </w:rPr>
        <w:t>*) Niepotrzebne skreślić.</w:t>
      </w:r>
    </w:p>
    <w:p w:rsidR="00512F1D" w:rsidRDefault="00512F1D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auto"/>
          <w:sz w:val="16"/>
          <w:lang w:val="pl-PL"/>
        </w:rPr>
      </w:pPr>
      <w:r w:rsidRPr="00512F1D">
        <w:rPr>
          <w:rFonts w:ascii="Times New Roman" w:eastAsia="TimesNewRoman" w:hAnsi="Times New Roman" w:cs="Times New Roman"/>
          <w:color w:val="auto"/>
          <w:sz w:val="16"/>
          <w:lang w:val="pl-PL"/>
        </w:rPr>
        <w:t>**) Niepotrzebne skreślić odpowiednio do wniosku określonego w pkt 1–3.</w:t>
      </w:r>
    </w:p>
    <w:p w:rsidR="00133D25" w:rsidRPr="00512F1D" w:rsidRDefault="00133D25" w:rsidP="00512F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color w:val="auto"/>
          <w:sz w:val="16"/>
          <w:lang w:val="pl-PL"/>
        </w:rPr>
      </w:pPr>
      <w:bookmarkStart w:id="0" w:name="_GoBack"/>
      <w:bookmarkEnd w:id="0"/>
    </w:p>
    <w:p w:rsidR="00D7739B" w:rsidRPr="00D7739B" w:rsidRDefault="00D7739B" w:rsidP="00D7739B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NewRoman" w:hAnsi="Times New Roman" w:cs="Times New Roman"/>
          <w:color w:val="auto"/>
          <w:sz w:val="18"/>
          <w:lang w:val="pl-PL"/>
        </w:rPr>
      </w:pPr>
      <w:r>
        <w:rPr>
          <w:rFonts w:ascii="Times New Roman" w:eastAsia="TimesNewRoman" w:hAnsi="Times New Roman" w:cs="Times New Roman"/>
          <w:color w:val="auto"/>
          <w:sz w:val="18"/>
          <w:lang w:val="pl-PL"/>
        </w:rPr>
        <w:t xml:space="preserve">          </w:t>
      </w:r>
      <w:r w:rsidRPr="00D7739B">
        <w:rPr>
          <w:rFonts w:ascii="Times New Roman" w:eastAsia="TimesNewRoman" w:hAnsi="Times New Roman" w:cs="Times New Roman"/>
          <w:color w:val="auto"/>
          <w:sz w:val="18"/>
          <w:lang w:val="pl-PL"/>
        </w:rPr>
        <w:t>..............................................</w:t>
      </w:r>
    </w:p>
    <w:p w:rsidR="00D7739B" w:rsidRPr="007B34DE" w:rsidRDefault="00D7739B" w:rsidP="00D7739B">
      <w:pPr>
        <w:tabs>
          <w:tab w:val="left" w:pos="-142"/>
        </w:tabs>
        <w:suppressAutoHyphens/>
        <w:spacing w:before="60" w:line="240" w:lineRule="auto"/>
        <w:ind w:left="142" w:right="65" w:hanging="142"/>
        <w:jc w:val="both"/>
        <w:rPr>
          <w:rFonts w:ascii="Times New Roman" w:hAnsi="Times New Roman" w:cs="Times New Roman"/>
          <w:sz w:val="16"/>
          <w:lang w:val="pl-PL"/>
        </w:rPr>
      </w:pP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</w:r>
      <w:r w:rsidRPr="007B34DE">
        <w:rPr>
          <w:rFonts w:ascii="Times New Roman" w:eastAsia="TimesNewRoman" w:hAnsi="Times New Roman" w:cs="Times New Roman"/>
          <w:color w:val="auto"/>
          <w:sz w:val="16"/>
          <w:lang w:val="pl-PL"/>
        </w:rPr>
        <w:tab/>
        <w:t>(podpis wnioskodawcy)</w:t>
      </w:r>
    </w:p>
    <w:p w:rsidR="006A7377" w:rsidRDefault="00FC26E5" w:rsidP="00FC26E5">
      <w:pPr>
        <w:spacing w:before="120"/>
        <w:ind w:left="-426" w:right="-284"/>
        <w:jc w:val="center"/>
        <w:rPr>
          <w:rFonts w:ascii="Times New Roman" w:hAnsi="Times New Roman" w:cs="Times New Roman"/>
          <w:sz w:val="18"/>
          <w:szCs w:val="16"/>
          <w:lang w:val="pl-PL"/>
        </w:rPr>
      </w:pPr>
      <w:r w:rsidRPr="00A47C2B">
        <w:rPr>
          <w:rFonts w:ascii="Times New Roman" w:hAnsi="Times New Roman" w:cs="Times New Roman"/>
          <w:sz w:val="18"/>
          <w:szCs w:val="16"/>
          <w:lang w:val="pl-PL"/>
        </w:rPr>
        <w:lastRenderedPageBreak/>
        <w:t xml:space="preserve">  </w:t>
      </w:r>
      <w:r w:rsidRPr="009311F5">
        <w:rPr>
          <w:rFonts w:ascii="Times New Roman" w:hAnsi="Times New Roman" w:cs="Times New Roman"/>
          <w:sz w:val="18"/>
          <w:szCs w:val="16"/>
          <w:lang w:val="pl-PL"/>
        </w:rPr>
        <w:t xml:space="preserve"> </w:t>
      </w:r>
    </w:p>
    <w:p w:rsidR="00FC26E5" w:rsidRPr="009311F5" w:rsidRDefault="00FC26E5" w:rsidP="00FC26E5">
      <w:pPr>
        <w:spacing w:before="120"/>
        <w:ind w:left="-426" w:right="-284"/>
        <w:jc w:val="center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9311F5">
        <w:rPr>
          <w:rFonts w:ascii="Times New Roman" w:hAnsi="Times New Roman" w:cs="Times New Roman"/>
          <w:b/>
          <w:sz w:val="20"/>
          <w:szCs w:val="20"/>
          <w:lang w:val="pl-PL"/>
        </w:rPr>
        <w:t>Informacja dotycząca przetwarzania danych osobowych</w:t>
      </w:r>
    </w:p>
    <w:p w:rsidR="00FC26E5" w:rsidRPr="00A47C2B" w:rsidRDefault="00FC26E5" w:rsidP="00FC26E5">
      <w:pPr>
        <w:spacing w:after="0"/>
        <w:ind w:left="-426" w:right="348" w:firstLine="426"/>
        <w:rPr>
          <w:rFonts w:ascii="Times New Roman" w:hAnsi="Times New Roman" w:cs="Times New Roman"/>
          <w:sz w:val="18"/>
          <w:szCs w:val="16"/>
          <w:u w:val="single"/>
          <w:lang w:val="pl-PL"/>
        </w:rPr>
      </w:pPr>
      <w:r w:rsidRPr="00A47C2B">
        <w:rPr>
          <w:rFonts w:ascii="Times New Roman" w:hAnsi="Times New Roman" w:cs="Times New Roman"/>
          <w:sz w:val="18"/>
          <w:szCs w:val="16"/>
          <w:u w:val="single"/>
          <w:lang w:val="pl-PL"/>
        </w:rPr>
        <w:t xml:space="preserve">Na podstawie art. 13 ust. 1 i 2 Rozporządzenia*, dalej zwanego </w:t>
      </w:r>
      <w:r w:rsidRPr="00A47C2B">
        <w:rPr>
          <w:rFonts w:ascii="Times New Roman" w:hAnsi="Times New Roman" w:cs="Times New Roman"/>
          <w:i/>
          <w:sz w:val="18"/>
          <w:szCs w:val="16"/>
          <w:u w:val="single"/>
          <w:lang w:val="pl-PL"/>
        </w:rPr>
        <w:t>rozporządzeniem</w:t>
      </w:r>
      <w:r w:rsidRPr="00A47C2B">
        <w:rPr>
          <w:rFonts w:ascii="Times New Roman" w:hAnsi="Times New Roman" w:cs="Times New Roman"/>
          <w:bCs/>
          <w:i/>
          <w:iCs/>
          <w:sz w:val="18"/>
          <w:szCs w:val="16"/>
          <w:u w:val="single"/>
          <w:lang w:val="pl-PL"/>
        </w:rPr>
        <w:t xml:space="preserve">, </w:t>
      </w:r>
      <w:r w:rsidRPr="00A47C2B">
        <w:rPr>
          <w:rFonts w:ascii="Times New Roman" w:hAnsi="Times New Roman" w:cs="Times New Roman"/>
          <w:sz w:val="18"/>
          <w:szCs w:val="16"/>
          <w:u w:val="single"/>
          <w:lang w:val="pl-PL"/>
        </w:rPr>
        <w:t>informuję, że:</w:t>
      </w:r>
    </w:p>
    <w:p w:rsidR="00FC26E5" w:rsidRPr="00A47C2B" w:rsidRDefault="00FC26E5" w:rsidP="00FC26E5">
      <w:pPr>
        <w:spacing w:after="0"/>
        <w:ind w:left="-426" w:right="348" w:firstLine="426"/>
        <w:rPr>
          <w:rFonts w:ascii="Times New Roman" w:hAnsi="Times New Roman" w:cs="Times New Roman"/>
          <w:bCs/>
          <w:iCs/>
          <w:sz w:val="12"/>
          <w:szCs w:val="16"/>
          <w:u w:val="single"/>
          <w:lang w:val="pl-PL"/>
        </w:rPr>
      </w:pPr>
    </w:p>
    <w:p w:rsidR="00FC26E5" w:rsidRPr="00A47C2B" w:rsidRDefault="00FC26E5" w:rsidP="00FC26E5">
      <w:pPr>
        <w:pStyle w:val="Akapitzlist"/>
        <w:numPr>
          <w:ilvl w:val="0"/>
          <w:numId w:val="1"/>
        </w:numPr>
        <w:tabs>
          <w:tab w:val="left" w:pos="-142"/>
        </w:tabs>
        <w:suppressAutoHyphens/>
        <w:spacing w:after="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administratorem danych jest Minister Cyfryzacji, mający siedzibę w Warszawie (00-060)  przy ul. Królewskiej 27 – odpowiada za utrzymanie i prowadzenie ewidencji systemu informatycznego </w:t>
      </w:r>
      <w:proofErr w:type="spellStart"/>
      <w:r w:rsidRPr="00A47C2B">
        <w:rPr>
          <w:rFonts w:ascii="Times New Roman" w:hAnsi="Times New Roman" w:cs="Times New Roman"/>
          <w:sz w:val="16"/>
          <w:szCs w:val="16"/>
          <w:lang w:val="pl-PL"/>
        </w:rPr>
        <w:t>CEPiK</w:t>
      </w:r>
      <w:proofErr w:type="spellEnd"/>
      <w:r w:rsidRPr="00A47C2B">
        <w:rPr>
          <w:rFonts w:ascii="Times New Roman" w:hAnsi="Times New Roman" w:cs="Times New Roman"/>
          <w:sz w:val="16"/>
          <w:szCs w:val="16"/>
          <w:lang w:val="pl-PL"/>
        </w:rPr>
        <w:t>. W zakresie danych przetwarzanych  w dokumentacji papierowej i innych zbiorach danych prowadzonych przez organ dokonujący czynności, o które Pani/Pan wnosi administratorem danych osobowych jest Starosta Tczewski z siedzibą w Tczewie przy ul. Piaskowej 2;</w:t>
      </w:r>
    </w:p>
    <w:p w:rsidR="00FC26E5" w:rsidRPr="00A47C2B" w:rsidRDefault="00FC26E5" w:rsidP="00FC26E5">
      <w:pPr>
        <w:pStyle w:val="Akapitzlist"/>
        <w:numPr>
          <w:ilvl w:val="0"/>
          <w:numId w:val="1"/>
        </w:numPr>
        <w:tabs>
          <w:tab w:val="left" w:pos="-142"/>
        </w:tabs>
        <w:suppressAutoHyphens/>
        <w:spacing w:before="6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z administratorem – Ministrem Cyfryzacji można się skontaktować poprzez adres e-mail </w:t>
      </w:r>
      <w:hyperlink r:id="rId6" w:history="1">
        <w:r w:rsidRPr="00A47C2B">
          <w:rPr>
            <w:rStyle w:val="Hipercze"/>
            <w:rFonts w:ascii="Times New Roman" w:hAnsi="Times New Roman" w:cs="Times New Roman"/>
            <w:sz w:val="16"/>
            <w:szCs w:val="16"/>
            <w:lang w:val="pl-PL"/>
          </w:rPr>
          <w:t>iod@mc.gov.pl</w:t>
        </w:r>
      </w:hyperlink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lub pisemnie na adres siedziby administratora. Kontakt do Inspektora Ochrony Danych w Starostwie: </w:t>
      </w:r>
      <w:hyperlink r:id="rId7" w:history="1">
        <w:r w:rsidRPr="00A47C2B">
          <w:rPr>
            <w:rStyle w:val="Hipercze"/>
            <w:rFonts w:ascii="Times New Roman" w:hAnsi="Times New Roman" w:cs="Times New Roman"/>
            <w:sz w:val="16"/>
            <w:szCs w:val="16"/>
            <w:lang w:val="pl-PL"/>
          </w:rPr>
          <w:t>inspektor@powiat.tczew.pl</w:t>
        </w:r>
      </w:hyperlink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lub listownie na adres Starostwa wskazany powyżej. Z inspektorami ochrony danych można się kontaktować we wszystkich sprawach dotyczących przetwarzania danych osobowych oraz korzystania z praw związanych z przetwarzaniem danych;</w:t>
      </w:r>
    </w:p>
    <w:p w:rsidR="00FC26E5" w:rsidRPr="00A47C2B" w:rsidRDefault="00FC26E5" w:rsidP="00FC26E5">
      <w:pPr>
        <w:pStyle w:val="Akapitzlist"/>
        <w:numPr>
          <w:ilvl w:val="0"/>
          <w:numId w:val="1"/>
        </w:numPr>
        <w:tabs>
          <w:tab w:val="left" w:pos="-142"/>
        </w:tabs>
        <w:suppressAutoHyphens/>
        <w:spacing w:before="6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dane osobowe przetwarzane będą na podstawie art. 6 ust. 1 lit. c </w:t>
      </w:r>
      <w:r w:rsidRPr="00A47C2B">
        <w:rPr>
          <w:rFonts w:ascii="Times New Roman" w:hAnsi="Times New Roman" w:cs="Times New Roman"/>
          <w:i/>
          <w:sz w:val="16"/>
          <w:szCs w:val="16"/>
          <w:lang w:val="pl-PL"/>
        </w:rPr>
        <w:t>rozporządzenia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w celu przeprowadzenia postępowania administracyjnego i rozpatrzenia wniosku, jak również w celu archiwizacji na podstawie przepisów prawa: ustawy z dnia  14 czerwca 1960 r. Kodeks postępowania administracyjnego, ustawy z dnia 20 czerwca 1997 r. Prawo o ruchu drogowym  i przepisów wykonawczych wydanych na jej podstawie, rozporządzenia Prezesa Rady Ministrów z dnia 18 stycznia 2011 r.  w sprawie </w:t>
      </w:r>
      <w:r w:rsidRPr="00A47C2B">
        <w:rPr>
          <w:rFonts w:ascii="Times New Roman" w:hAnsi="Times New Roman" w:cs="Times New Roman"/>
          <w:bCs/>
          <w:kern w:val="36"/>
          <w:sz w:val="16"/>
          <w:szCs w:val="16"/>
          <w:lang w:val="pl-PL"/>
        </w:rPr>
        <w:t>Instrukcji kancelaryjnej, jednolitych rzeczowych wykazów akt oraz instrukcji w sprawie organizacji i zakresu działania archiwów zakładowych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, jak również na podstawie art. 6 ust. 1 lit. e  rozporządzenia, tj. w celu wykonywania przez administratora zadań realizowanych w interesie publicznym lub sprawowania władzy publicznej powierzonej administratorowi; </w:t>
      </w:r>
    </w:p>
    <w:p w:rsidR="00FC26E5" w:rsidRPr="00A47C2B" w:rsidRDefault="00FC26E5" w:rsidP="00FC26E5">
      <w:pPr>
        <w:pStyle w:val="Akapitzlist"/>
        <w:numPr>
          <w:ilvl w:val="0"/>
          <w:numId w:val="1"/>
        </w:numPr>
        <w:tabs>
          <w:tab w:val="left" w:pos="-142"/>
        </w:tabs>
        <w:suppressAutoHyphens/>
        <w:spacing w:before="60" w:line="240" w:lineRule="auto"/>
        <w:ind w:left="426" w:right="65" w:hanging="284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w związku z przetwarzaniem przysługuje prawo dostępu do swoich danych oraz ich sprostowania, a także prawo wniesienia skargi do Prezesa Urzędu Ochrony Danych Osobowych w przypadku uznania, iż przetwarzanie danych osobowych narusza przepisy </w:t>
      </w:r>
      <w:r w:rsidRPr="00A47C2B">
        <w:rPr>
          <w:rFonts w:ascii="Times New Roman" w:hAnsi="Times New Roman" w:cs="Times New Roman"/>
          <w:i/>
          <w:sz w:val="16"/>
          <w:szCs w:val="16"/>
          <w:lang w:val="pl-PL"/>
        </w:rPr>
        <w:t>rozporządzenia.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Można również domagać się ograniczenia przetwarzania danych osobowych ze względu na swoją szczególną sytuację, z zastrzeżeniem przypadków, o których mowa w art. 18 ust. 2 </w:t>
      </w:r>
      <w:r w:rsidRPr="00A47C2B">
        <w:rPr>
          <w:rFonts w:ascii="Times New Roman" w:hAnsi="Times New Roman" w:cs="Times New Roman"/>
          <w:i/>
          <w:sz w:val="16"/>
          <w:szCs w:val="16"/>
          <w:lang w:val="pl-PL"/>
        </w:rPr>
        <w:t>rozporządzenia.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</w:p>
    <w:p w:rsidR="00FC26E5" w:rsidRPr="00A47C2B" w:rsidRDefault="00FC26E5" w:rsidP="00FC26E5">
      <w:pPr>
        <w:tabs>
          <w:tab w:val="left" w:pos="-142"/>
        </w:tabs>
        <w:suppressAutoHyphens/>
        <w:spacing w:before="60" w:line="240" w:lineRule="auto"/>
        <w:ind w:left="142" w:right="65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Pełna treść klauzuli informacyjnej znajduje się na stronie BIP Powiatu Tczewskiego – Ochrona Danych oraz jest wywieszona </w:t>
      </w:r>
      <w:r w:rsidRPr="00A47C2B">
        <w:rPr>
          <w:rFonts w:ascii="Times New Roman" w:hAnsi="Times New Roman" w:cs="Times New Roman"/>
          <w:sz w:val="16"/>
          <w:szCs w:val="16"/>
          <w:lang w:val="pl-PL"/>
        </w:rPr>
        <w:br/>
        <w:t xml:space="preserve">na tablicy ogłoszeń w pomieszczeniu Wydziału Komunikacji, Transportu i Dróg. </w:t>
      </w:r>
    </w:p>
    <w:p w:rsidR="00FC26E5" w:rsidRDefault="00FC26E5" w:rsidP="00FC26E5">
      <w:pPr>
        <w:tabs>
          <w:tab w:val="left" w:pos="-142"/>
        </w:tabs>
        <w:suppressAutoHyphens/>
        <w:spacing w:before="60" w:line="240" w:lineRule="auto"/>
        <w:ind w:left="142" w:right="65" w:hanging="142"/>
        <w:jc w:val="both"/>
        <w:rPr>
          <w:rFonts w:ascii="Times New Roman" w:hAnsi="Times New Roman" w:cs="Times New Roman"/>
          <w:sz w:val="16"/>
          <w:szCs w:val="16"/>
          <w:lang w:val="pl-PL"/>
        </w:rPr>
      </w:pPr>
      <w:r w:rsidRPr="00A47C2B">
        <w:rPr>
          <w:rFonts w:ascii="Times New Roman" w:hAnsi="Times New Roman" w:cs="Times New Roman"/>
          <w:sz w:val="16"/>
          <w:szCs w:val="16"/>
          <w:lang w:val="pl-PL"/>
        </w:rPr>
        <w:t xml:space="preserve">  *Rozporządzenie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UE. L 119 z 4 maja 2016). </w:t>
      </w:r>
    </w:p>
    <w:p w:rsidR="00A95A66" w:rsidRPr="00D7739B" w:rsidRDefault="00A95A66" w:rsidP="00D7739B">
      <w:pPr>
        <w:jc w:val="both"/>
        <w:rPr>
          <w:rFonts w:ascii="Times New Roman" w:hAnsi="Times New Roman" w:cs="Times New Roman"/>
        </w:rPr>
      </w:pPr>
    </w:p>
    <w:sectPr w:rsidR="00A95A66" w:rsidRPr="00D77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812"/>
    <w:multiLevelType w:val="hybridMultilevel"/>
    <w:tmpl w:val="D20EE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72"/>
    <w:rsid w:val="00133D25"/>
    <w:rsid w:val="00464C28"/>
    <w:rsid w:val="004A4672"/>
    <w:rsid w:val="00512F1D"/>
    <w:rsid w:val="006A7377"/>
    <w:rsid w:val="007B34DE"/>
    <w:rsid w:val="008E55A1"/>
    <w:rsid w:val="00A95A66"/>
    <w:rsid w:val="00AA7252"/>
    <w:rsid w:val="00CD009B"/>
    <w:rsid w:val="00D7739B"/>
    <w:rsid w:val="00F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39B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C26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C26E5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39B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C26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C26E5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 Bielski</cp:lastModifiedBy>
  <cp:revision>4</cp:revision>
  <cp:lastPrinted>2026-07-06T05:53:00Z</cp:lastPrinted>
  <dcterms:created xsi:type="dcterms:W3CDTF">2026-07-06T05:53:00Z</dcterms:created>
  <dcterms:modified xsi:type="dcterms:W3CDTF">2026-07-06T06:04:00Z</dcterms:modified>
</cp:coreProperties>
</file>